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93" w:rsidRDefault="006500E6">
      <w:pPr>
        <w:spacing w:after="213" w:line="259" w:lineRule="auto"/>
        <w:ind w:left="0" w:right="-11" w:firstLine="0"/>
        <w:jc w:val="right"/>
      </w:pPr>
      <w:r>
        <w:rPr>
          <w:rFonts w:ascii="Calibri" w:eastAsia="Calibri" w:hAnsi="Calibri" w:cs="Calibri"/>
          <w:noProof/>
          <w:lang w:val="en-US" w:eastAsia="en-US"/>
        </w:rPr>
        <mc:AlternateContent>
          <mc:Choice Requires="wpg">
            <w:drawing>
              <wp:inline distT="0" distB="0" distL="0" distR="0">
                <wp:extent cx="6163995" cy="1366520"/>
                <wp:effectExtent l="0" t="0" r="0" b="0"/>
                <wp:docPr id="1887" name="Group 1887"/>
                <wp:cNvGraphicFramePr/>
                <a:graphic xmlns:a="http://schemas.openxmlformats.org/drawingml/2006/main">
                  <a:graphicData uri="http://schemas.microsoft.com/office/word/2010/wordprocessingGroup">
                    <wpg:wgp>
                      <wpg:cNvGrpSpPr/>
                      <wpg:grpSpPr>
                        <a:xfrm>
                          <a:off x="0" y="0"/>
                          <a:ext cx="6163995" cy="1366520"/>
                          <a:chOff x="0" y="0"/>
                          <a:chExt cx="6163995" cy="1366520"/>
                        </a:xfrm>
                      </wpg:grpSpPr>
                      <wps:wsp>
                        <wps:cNvPr id="10" name="Rectangle 10"/>
                        <wps:cNvSpPr/>
                        <wps:spPr>
                          <a:xfrm>
                            <a:off x="209093" y="1037675"/>
                            <a:ext cx="1111553" cy="127647"/>
                          </a:xfrm>
                          <a:prstGeom prst="rect">
                            <a:avLst/>
                          </a:prstGeom>
                          <a:ln>
                            <a:noFill/>
                          </a:ln>
                        </wps:spPr>
                        <wps:txbx>
                          <w:txbxContent>
                            <w:p w:rsidR="00335D93" w:rsidRDefault="006500E6">
                              <w:pPr>
                                <w:spacing w:after="160" w:line="259" w:lineRule="auto"/>
                                <w:ind w:left="0" w:right="0" w:firstLine="0"/>
                                <w:jc w:val="left"/>
                              </w:pPr>
                              <w:r>
                                <w:rPr>
                                  <w:sz w:val="16"/>
                                </w:rPr>
                                <w:t xml:space="preserve">Служба „Преса и </w:t>
                              </w:r>
                            </w:p>
                          </w:txbxContent>
                        </wps:txbx>
                        <wps:bodyPr horzOverflow="overflow" vert="horz" lIns="0" tIns="0" rIns="0" bIns="0" rtlCol="0">
                          <a:noAutofit/>
                        </wps:bodyPr>
                      </wps:wsp>
                      <wps:wsp>
                        <wps:cNvPr id="11" name="Rectangle 11"/>
                        <wps:cNvSpPr/>
                        <wps:spPr>
                          <a:xfrm>
                            <a:off x="292913" y="1155023"/>
                            <a:ext cx="849723" cy="127647"/>
                          </a:xfrm>
                          <a:prstGeom prst="rect">
                            <a:avLst/>
                          </a:prstGeom>
                          <a:ln>
                            <a:noFill/>
                          </a:ln>
                        </wps:spPr>
                        <wps:txbx>
                          <w:txbxContent>
                            <w:p w:rsidR="00335D93" w:rsidRDefault="006500E6">
                              <w:pPr>
                                <w:spacing w:after="160" w:line="259" w:lineRule="auto"/>
                                <w:ind w:left="0" w:right="0" w:firstLine="0"/>
                                <w:jc w:val="left"/>
                              </w:pPr>
                              <w:r>
                                <w:rPr>
                                  <w:sz w:val="16"/>
                                </w:rPr>
                                <w:t>информация“</w:t>
                              </w:r>
                            </w:p>
                          </w:txbxContent>
                        </wps:txbx>
                        <wps:bodyPr horzOverflow="overflow" vert="horz" lIns="0" tIns="0" rIns="0" bIns="0" rtlCol="0">
                          <a:noAutofit/>
                        </wps:bodyPr>
                      </wps:wsp>
                      <wps:wsp>
                        <wps:cNvPr id="12" name="Rectangle 12"/>
                        <wps:cNvSpPr/>
                        <wps:spPr>
                          <a:xfrm>
                            <a:off x="932942" y="1136952"/>
                            <a:ext cx="37731" cy="151421"/>
                          </a:xfrm>
                          <a:prstGeom prst="rect">
                            <a:avLst/>
                          </a:prstGeom>
                          <a:ln>
                            <a:noFill/>
                          </a:ln>
                        </wps:spPr>
                        <wps:txbx>
                          <w:txbxContent>
                            <w:p w:rsidR="00335D93" w:rsidRDefault="006500E6">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3" name="Rectangle 13"/>
                        <wps:cNvSpPr/>
                        <wps:spPr>
                          <a:xfrm>
                            <a:off x="4260469" y="28494"/>
                            <a:ext cx="2474870" cy="190519"/>
                          </a:xfrm>
                          <a:prstGeom prst="rect">
                            <a:avLst/>
                          </a:prstGeom>
                          <a:ln>
                            <a:noFill/>
                          </a:ln>
                        </wps:spPr>
                        <wps:txbx>
                          <w:txbxContent>
                            <w:p w:rsidR="00335D93" w:rsidRDefault="006500E6">
                              <w:pPr>
                                <w:spacing w:after="160" w:line="259" w:lineRule="auto"/>
                                <w:ind w:left="0" w:right="0" w:firstLine="0"/>
                                <w:jc w:val="left"/>
                              </w:pPr>
                              <w:r>
                                <w:rPr>
                                  <w:sz w:val="24"/>
                                </w:rPr>
                                <w:t>Съд на Европейския съюз</w:t>
                              </w:r>
                            </w:p>
                          </w:txbxContent>
                        </wps:txbx>
                        <wps:bodyPr horzOverflow="overflow" vert="horz" lIns="0" tIns="0" rIns="0" bIns="0" rtlCol="0">
                          <a:noAutofit/>
                        </wps:bodyPr>
                      </wps:wsp>
                      <wps:wsp>
                        <wps:cNvPr id="14" name="Rectangle 14"/>
                        <wps:cNvSpPr/>
                        <wps:spPr>
                          <a:xfrm>
                            <a:off x="6121654" y="1524"/>
                            <a:ext cx="56314" cy="226002"/>
                          </a:xfrm>
                          <a:prstGeom prst="rect">
                            <a:avLst/>
                          </a:prstGeom>
                          <a:ln>
                            <a:noFill/>
                          </a:ln>
                        </wps:spPr>
                        <wps:txbx>
                          <w:txbxContent>
                            <w:p w:rsidR="00335D93" w:rsidRDefault="006500E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5" name="Rectangle 15"/>
                        <wps:cNvSpPr/>
                        <wps:spPr>
                          <a:xfrm>
                            <a:off x="3993769" y="241854"/>
                            <a:ext cx="2320013" cy="190519"/>
                          </a:xfrm>
                          <a:prstGeom prst="rect">
                            <a:avLst/>
                          </a:prstGeom>
                          <a:ln>
                            <a:noFill/>
                          </a:ln>
                        </wps:spPr>
                        <wps:txbx>
                          <w:txbxContent>
                            <w:p w:rsidR="00335D93" w:rsidRDefault="006500E6">
                              <w:pPr>
                                <w:spacing w:after="160" w:line="259" w:lineRule="auto"/>
                                <w:ind w:left="0" w:right="0" w:firstLine="0"/>
                                <w:jc w:val="left"/>
                              </w:pPr>
                              <w:r>
                                <w:rPr>
                                  <w:b/>
                                  <w:sz w:val="24"/>
                                </w:rPr>
                                <w:t>ПРЕССЪОБЩЕНИЕ №°</w:t>
                              </w:r>
                            </w:p>
                          </w:txbxContent>
                        </wps:txbx>
                        <wps:bodyPr horzOverflow="overflow" vert="horz" lIns="0" tIns="0" rIns="0" bIns="0" rtlCol="0">
                          <a:noAutofit/>
                        </wps:bodyPr>
                      </wps:wsp>
                      <wps:wsp>
                        <wps:cNvPr id="16" name="Rectangle 16"/>
                        <wps:cNvSpPr/>
                        <wps:spPr>
                          <a:xfrm>
                            <a:off x="5739131" y="214884"/>
                            <a:ext cx="226235" cy="226002"/>
                          </a:xfrm>
                          <a:prstGeom prst="rect">
                            <a:avLst/>
                          </a:prstGeom>
                          <a:ln>
                            <a:noFill/>
                          </a:ln>
                        </wps:spPr>
                        <wps:txbx>
                          <w:txbxContent>
                            <w:p w:rsidR="00335D93" w:rsidRDefault="006500E6">
                              <w:pPr>
                                <w:spacing w:after="160" w:line="259" w:lineRule="auto"/>
                                <w:ind w:left="0" w:right="0" w:firstLine="0"/>
                                <w:jc w:val="left"/>
                              </w:pPr>
                              <w:r>
                                <w:rPr>
                                  <w:b/>
                                  <w:sz w:val="24"/>
                                </w:rPr>
                                <w:t>61</w:t>
                              </w:r>
                            </w:p>
                          </w:txbxContent>
                        </wps:txbx>
                        <wps:bodyPr horzOverflow="overflow" vert="horz" lIns="0" tIns="0" rIns="0" bIns="0" rtlCol="0">
                          <a:noAutofit/>
                        </wps:bodyPr>
                      </wps:wsp>
                      <wps:wsp>
                        <wps:cNvPr id="17" name="Rectangle 17"/>
                        <wps:cNvSpPr/>
                        <wps:spPr>
                          <a:xfrm>
                            <a:off x="5909818" y="214884"/>
                            <a:ext cx="282755" cy="226002"/>
                          </a:xfrm>
                          <a:prstGeom prst="rect">
                            <a:avLst/>
                          </a:prstGeom>
                          <a:ln>
                            <a:noFill/>
                          </a:ln>
                        </wps:spPr>
                        <wps:txbx>
                          <w:txbxContent>
                            <w:p w:rsidR="00335D93" w:rsidRDefault="006500E6">
                              <w:pPr>
                                <w:spacing w:after="160" w:line="259" w:lineRule="auto"/>
                                <w:ind w:left="0" w:right="0" w:firstLine="0"/>
                                <w:jc w:val="left"/>
                              </w:pPr>
                              <w:r>
                                <w:rPr>
                                  <w:b/>
                                  <w:sz w:val="24"/>
                                </w:rPr>
                                <w:t>/19</w:t>
                              </w:r>
                            </w:p>
                          </w:txbxContent>
                        </wps:txbx>
                        <wps:bodyPr horzOverflow="overflow" vert="horz" lIns="0" tIns="0" rIns="0" bIns="0" rtlCol="0">
                          <a:noAutofit/>
                        </wps:bodyPr>
                      </wps:wsp>
                      <wps:wsp>
                        <wps:cNvPr id="18" name="Rectangle 18"/>
                        <wps:cNvSpPr/>
                        <wps:spPr>
                          <a:xfrm>
                            <a:off x="6121654" y="214884"/>
                            <a:ext cx="56314" cy="226002"/>
                          </a:xfrm>
                          <a:prstGeom prst="rect">
                            <a:avLst/>
                          </a:prstGeom>
                          <a:ln>
                            <a:noFill/>
                          </a:ln>
                        </wps:spPr>
                        <wps:txbx>
                          <w:txbxContent>
                            <w:p w:rsidR="00335D93" w:rsidRDefault="006500E6">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9" name="Rectangle 19"/>
                        <wps:cNvSpPr/>
                        <wps:spPr>
                          <a:xfrm>
                            <a:off x="4339718" y="453676"/>
                            <a:ext cx="2370118" cy="175277"/>
                          </a:xfrm>
                          <a:prstGeom prst="rect">
                            <a:avLst/>
                          </a:prstGeom>
                          <a:ln>
                            <a:noFill/>
                          </a:ln>
                        </wps:spPr>
                        <wps:txbx>
                          <w:txbxContent>
                            <w:p w:rsidR="00335D93" w:rsidRDefault="006500E6">
                              <w:pPr>
                                <w:spacing w:after="160" w:line="259" w:lineRule="auto"/>
                                <w:ind w:left="0" w:right="0" w:firstLine="0"/>
                                <w:jc w:val="left"/>
                              </w:pPr>
                              <w:r>
                                <w:t>Люксембург, 14 май 2019 г.</w:t>
                              </w:r>
                            </w:p>
                          </w:txbxContent>
                        </wps:txbx>
                        <wps:bodyPr horzOverflow="overflow" vert="horz" lIns="0" tIns="0" rIns="0" bIns="0" rtlCol="0">
                          <a:noAutofit/>
                        </wps:bodyPr>
                      </wps:wsp>
                      <wps:wsp>
                        <wps:cNvPr id="20" name="Rectangle 20"/>
                        <wps:cNvSpPr/>
                        <wps:spPr>
                          <a:xfrm>
                            <a:off x="6121654" y="428863"/>
                            <a:ext cx="51809" cy="207922"/>
                          </a:xfrm>
                          <a:prstGeom prst="rect">
                            <a:avLst/>
                          </a:prstGeom>
                          <a:ln>
                            <a:noFill/>
                          </a:ln>
                        </wps:spPr>
                        <wps:txbx>
                          <w:txbxContent>
                            <w:p w:rsidR="00335D93" w:rsidRDefault="006500E6">
                              <w:pPr>
                                <w:spacing w:after="160" w:line="259" w:lineRule="auto"/>
                                <w:ind w:left="0" w:right="0" w:firstLine="0"/>
                                <w:jc w:val="left"/>
                              </w:pPr>
                              <w:r>
                                <w:t xml:space="preserve"> </w:t>
                              </w:r>
                            </w:p>
                          </w:txbxContent>
                        </wps:txbx>
                        <wps:bodyPr horzOverflow="overflow" vert="horz" lIns="0" tIns="0" rIns="0" bIns="0" rtlCol="0">
                          <a:noAutofit/>
                        </wps:bodyPr>
                      </wps:wsp>
                      <wps:wsp>
                        <wps:cNvPr id="21" name="Rectangle 21"/>
                        <wps:cNvSpPr/>
                        <wps:spPr>
                          <a:xfrm>
                            <a:off x="4441825" y="798100"/>
                            <a:ext cx="1706448" cy="175277"/>
                          </a:xfrm>
                          <a:prstGeom prst="rect">
                            <a:avLst/>
                          </a:prstGeom>
                          <a:ln>
                            <a:noFill/>
                          </a:ln>
                        </wps:spPr>
                        <wps:txbx>
                          <w:txbxContent>
                            <w:p w:rsidR="00335D93" w:rsidRDefault="006500E6">
                              <w:pPr>
                                <w:spacing w:after="160" w:line="259" w:lineRule="auto"/>
                                <w:ind w:left="0" w:right="0" w:firstLine="0"/>
                                <w:jc w:val="left"/>
                              </w:pPr>
                              <w:r>
                                <w:t>Решение по дело C</w:t>
                              </w:r>
                            </w:p>
                          </w:txbxContent>
                        </wps:txbx>
                        <wps:bodyPr horzOverflow="overflow" vert="horz" lIns="0" tIns="0" rIns="0" bIns="0" rtlCol="0">
                          <a:noAutofit/>
                        </wps:bodyPr>
                      </wps:wsp>
                      <wps:wsp>
                        <wps:cNvPr id="22" name="Rectangle 22"/>
                        <wps:cNvSpPr/>
                        <wps:spPr>
                          <a:xfrm>
                            <a:off x="5725414" y="773287"/>
                            <a:ext cx="62098" cy="207922"/>
                          </a:xfrm>
                          <a:prstGeom prst="rect">
                            <a:avLst/>
                          </a:prstGeom>
                          <a:ln>
                            <a:noFill/>
                          </a:ln>
                        </wps:spPr>
                        <wps:txbx>
                          <w:txbxContent>
                            <w:p w:rsidR="00335D93" w:rsidRDefault="006500E6">
                              <w:pPr>
                                <w:spacing w:after="160" w:line="259" w:lineRule="auto"/>
                                <w:ind w:left="0" w:right="0" w:firstLine="0"/>
                                <w:jc w:val="left"/>
                              </w:pPr>
                              <w:r>
                                <w:t>-</w:t>
                              </w:r>
                            </w:p>
                          </w:txbxContent>
                        </wps:txbx>
                        <wps:bodyPr horzOverflow="overflow" vert="horz" lIns="0" tIns="0" rIns="0" bIns="0" rtlCol="0">
                          <a:noAutofit/>
                        </wps:bodyPr>
                      </wps:wsp>
                      <wps:wsp>
                        <wps:cNvPr id="1851" name="Rectangle 1851"/>
                        <wps:cNvSpPr/>
                        <wps:spPr>
                          <a:xfrm>
                            <a:off x="5772658" y="773287"/>
                            <a:ext cx="207390" cy="207922"/>
                          </a:xfrm>
                          <a:prstGeom prst="rect">
                            <a:avLst/>
                          </a:prstGeom>
                          <a:ln>
                            <a:noFill/>
                          </a:ln>
                        </wps:spPr>
                        <wps:txbx>
                          <w:txbxContent>
                            <w:p w:rsidR="00335D93" w:rsidRDefault="006500E6">
                              <w:pPr>
                                <w:spacing w:after="160" w:line="259" w:lineRule="auto"/>
                                <w:ind w:left="0" w:right="0" w:firstLine="0"/>
                                <w:jc w:val="left"/>
                              </w:pPr>
                              <w:r>
                                <w:t>55</w:t>
                              </w:r>
                            </w:p>
                          </w:txbxContent>
                        </wps:txbx>
                        <wps:bodyPr horzOverflow="overflow" vert="horz" lIns="0" tIns="0" rIns="0" bIns="0" rtlCol="0">
                          <a:noAutofit/>
                        </wps:bodyPr>
                      </wps:wsp>
                      <wps:wsp>
                        <wps:cNvPr id="1853" name="Rectangle 1853"/>
                        <wps:cNvSpPr/>
                        <wps:spPr>
                          <a:xfrm>
                            <a:off x="5928148" y="773287"/>
                            <a:ext cx="51809" cy="207922"/>
                          </a:xfrm>
                          <a:prstGeom prst="rect">
                            <a:avLst/>
                          </a:prstGeom>
                          <a:ln>
                            <a:noFill/>
                          </a:ln>
                        </wps:spPr>
                        <wps:txbx>
                          <w:txbxContent>
                            <w:p w:rsidR="00335D93" w:rsidRDefault="006500E6">
                              <w:pPr>
                                <w:spacing w:after="160" w:line="259" w:lineRule="auto"/>
                                <w:ind w:left="0" w:right="0" w:firstLine="0"/>
                                <w:jc w:val="left"/>
                              </w:pPr>
                              <w:r>
                                <w:t>/</w:t>
                              </w:r>
                            </w:p>
                          </w:txbxContent>
                        </wps:txbx>
                        <wps:bodyPr horzOverflow="overflow" vert="horz" lIns="0" tIns="0" rIns="0" bIns="0" rtlCol="0">
                          <a:noAutofit/>
                        </wps:bodyPr>
                      </wps:wsp>
                      <wps:wsp>
                        <wps:cNvPr id="1852" name="Rectangle 1852"/>
                        <wps:cNvSpPr/>
                        <wps:spPr>
                          <a:xfrm>
                            <a:off x="5966285" y="773287"/>
                            <a:ext cx="207391" cy="207922"/>
                          </a:xfrm>
                          <a:prstGeom prst="rect">
                            <a:avLst/>
                          </a:prstGeom>
                          <a:ln>
                            <a:noFill/>
                          </a:ln>
                        </wps:spPr>
                        <wps:txbx>
                          <w:txbxContent>
                            <w:p w:rsidR="00335D93" w:rsidRDefault="006500E6">
                              <w:pPr>
                                <w:spacing w:after="160" w:line="259" w:lineRule="auto"/>
                                <w:ind w:left="0" w:right="0" w:firstLine="0"/>
                                <w:jc w:val="left"/>
                              </w:pPr>
                              <w:r>
                                <w:t>18</w:t>
                              </w:r>
                            </w:p>
                          </w:txbxContent>
                        </wps:txbx>
                        <wps:bodyPr horzOverflow="overflow" vert="horz" lIns="0" tIns="0" rIns="0" bIns="0" rtlCol="0">
                          <a:noAutofit/>
                        </wps:bodyPr>
                      </wps:wsp>
                      <wps:wsp>
                        <wps:cNvPr id="24" name="Rectangle 24"/>
                        <wps:cNvSpPr/>
                        <wps:spPr>
                          <a:xfrm>
                            <a:off x="6121654" y="773287"/>
                            <a:ext cx="51809" cy="207922"/>
                          </a:xfrm>
                          <a:prstGeom prst="rect">
                            <a:avLst/>
                          </a:prstGeom>
                          <a:ln>
                            <a:noFill/>
                          </a:ln>
                        </wps:spPr>
                        <wps:txbx>
                          <w:txbxContent>
                            <w:p w:rsidR="00335D93" w:rsidRDefault="006500E6">
                              <w:pPr>
                                <w:spacing w:after="160" w:line="259" w:lineRule="auto"/>
                                <w:ind w:left="0" w:right="0" w:firstLine="0"/>
                                <w:jc w:val="left"/>
                              </w:pPr>
                              <w:r>
                                <w:t xml:space="preserve"> </w:t>
                              </w:r>
                            </w:p>
                          </w:txbxContent>
                        </wps:txbx>
                        <wps:bodyPr horzOverflow="overflow" vert="horz" lIns="0" tIns="0" rIns="0" bIns="0" rtlCol="0">
                          <a:noAutofit/>
                        </wps:bodyPr>
                      </wps:wsp>
                      <wps:wsp>
                        <wps:cNvPr id="25" name="Rectangle 25"/>
                        <wps:cNvSpPr/>
                        <wps:spPr>
                          <a:xfrm>
                            <a:off x="1577594" y="934831"/>
                            <a:ext cx="4730355" cy="207922"/>
                          </a:xfrm>
                          <a:prstGeom prst="rect">
                            <a:avLst/>
                          </a:prstGeom>
                          <a:ln>
                            <a:noFill/>
                          </a:ln>
                        </wps:spPr>
                        <wps:txbx>
                          <w:txbxContent>
                            <w:p w:rsidR="00335D93" w:rsidRDefault="006500E6">
                              <w:pPr>
                                <w:spacing w:after="160" w:line="259" w:lineRule="auto"/>
                                <w:ind w:left="0" w:right="0" w:firstLine="0"/>
                                <w:jc w:val="left"/>
                              </w:pPr>
                              <w:r>
                                <w:t>Federación de Servicios de Comisiones Obreras (CCOO)</w:t>
                              </w:r>
                            </w:p>
                          </w:txbxContent>
                        </wps:txbx>
                        <wps:bodyPr horzOverflow="overflow" vert="horz" lIns="0" tIns="0" rIns="0" bIns="0" rtlCol="0">
                          <a:noAutofit/>
                        </wps:bodyPr>
                      </wps:wsp>
                      <wps:wsp>
                        <wps:cNvPr id="26" name="Rectangle 26"/>
                        <wps:cNvSpPr/>
                        <wps:spPr>
                          <a:xfrm>
                            <a:off x="5135626" y="934831"/>
                            <a:ext cx="1363113" cy="207922"/>
                          </a:xfrm>
                          <a:prstGeom prst="rect">
                            <a:avLst/>
                          </a:prstGeom>
                          <a:ln>
                            <a:noFill/>
                          </a:ln>
                        </wps:spPr>
                        <wps:txbx>
                          <w:txbxContent>
                            <w:p w:rsidR="00335D93" w:rsidRDefault="006500E6">
                              <w:pPr>
                                <w:spacing w:after="160" w:line="259" w:lineRule="auto"/>
                                <w:ind w:left="0" w:right="0" w:firstLine="0"/>
                                <w:jc w:val="left"/>
                              </w:pPr>
                              <w:r>
                                <w:t xml:space="preserve">/Deutsche Bank </w:t>
                              </w:r>
                            </w:p>
                          </w:txbxContent>
                        </wps:txbx>
                        <wps:bodyPr horzOverflow="overflow" vert="horz" lIns="0" tIns="0" rIns="0" bIns="0" rtlCol="0">
                          <a:noAutofit/>
                        </wps:bodyPr>
                      </wps:wsp>
                      <wps:wsp>
                        <wps:cNvPr id="27" name="Rectangle 27"/>
                        <wps:cNvSpPr/>
                        <wps:spPr>
                          <a:xfrm>
                            <a:off x="5842762" y="1094851"/>
                            <a:ext cx="371662" cy="207922"/>
                          </a:xfrm>
                          <a:prstGeom prst="rect">
                            <a:avLst/>
                          </a:prstGeom>
                          <a:ln>
                            <a:noFill/>
                          </a:ln>
                        </wps:spPr>
                        <wps:txbx>
                          <w:txbxContent>
                            <w:p w:rsidR="00335D93" w:rsidRDefault="006500E6">
                              <w:pPr>
                                <w:spacing w:after="160" w:line="259" w:lineRule="auto"/>
                                <w:ind w:left="0" w:right="0" w:firstLine="0"/>
                                <w:jc w:val="left"/>
                              </w:pPr>
                              <w:r>
                                <w:t>SAE</w:t>
                              </w:r>
                            </w:p>
                          </w:txbxContent>
                        </wps:txbx>
                        <wps:bodyPr horzOverflow="overflow" vert="horz" lIns="0" tIns="0" rIns="0" bIns="0" rtlCol="0">
                          <a:noAutofit/>
                        </wps:bodyPr>
                      </wps:wsp>
                      <wps:wsp>
                        <wps:cNvPr id="28" name="Rectangle 28"/>
                        <wps:cNvSpPr/>
                        <wps:spPr>
                          <a:xfrm>
                            <a:off x="6121654" y="1094851"/>
                            <a:ext cx="51809" cy="207922"/>
                          </a:xfrm>
                          <a:prstGeom prst="rect">
                            <a:avLst/>
                          </a:prstGeom>
                          <a:ln>
                            <a:noFill/>
                          </a:ln>
                        </wps:spPr>
                        <wps:txbx>
                          <w:txbxContent>
                            <w:p w:rsidR="00335D93" w:rsidRDefault="006500E6">
                              <w:pPr>
                                <w:spacing w:after="160" w:line="259" w:lineRule="auto"/>
                                <w:ind w:left="0" w:right="0" w:firstLine="0"/>
                                <w:jc w:val="left"/>
                              </w:pPr>
                              <w:r>
                                <w:t xml:space="preserve"> </w:t>
                              </w:r>
                            </w:p>
                          </w:txbxContent>
                        </wps:txbx>
                        <wps:bodyPr horzOverflow="overflow" vert="horz" lIns="0" tIns="0" rIns="0" bIns="0" rtlCol="0">
                          <a:noAutofit/>
                        </wps:bodyPr>
                      </wps:wsp>
                      <wps:wsp>
                        <wps:cNvPr id="2348" name="Shape 2348"/>
                        <wps:cNvSpPr/>
                        <wps:spPr>
                          <a:xfrm>
                            <a:off x="127" y="1346200"/>
                            <a:ext cx="6120130" cy="20320"/>
                          </a:xfrm>
                          <a:custGeom>
                            <a:avLst/>
                            <a:gdLst/>
                            <a:ahLst/>
                            <a:cxnLst/>
                            <a:rect l="0" t="0" r="0" b="0"/>
                            <a:pathLst>
                              <a:path w="6120130" h="20320">
                                <a:moveTo>
                                  <a:pt x="0" y="0"/>
                                </a:moveTo>
                                <a:lnTo>
                                  <a:pt x="6120130" y="0"/>
                                </a:lnTo>
                                <a:lnTo>
                                  <a:pt x="6120130"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2349" name="Shape 2349"/>
                        <wps:cNvSpPr/>
                        <wps:spPr>
                          <a:xfrm>
                            <a:off x="0" y="13467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50" name="Shape 2350"/>
                        <wps:cNvSpPr/>
                        <wps:spPr>
                          <a:xfrm>
                            <a:off x="3048" y="1346708"/>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51" name="Shape 2351"/>
                        <wps:cNvSpPr/>
                        <wps:spPr>
                          <a:xfrm>
                            <a:off x="6118606" y="13467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52" name="Shape 2352"/>
                        <wps:cNvSpPr/>
                        <wps:spPr>
                          <a:xfrm>
                            <a:off x="0" y="13497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53" name="Shape 2353"/>
                        <wps:cNvSpPr/>
                        <wps:spPr>
                          <a:xfrm>
                            <a:off x="6118606" y="13497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54" name="Shape 2354"/>
                        <wps:cNvSpPr/>
                        <wps:spPr>
                          <a:xfrm>
                            <a:off x="0" y="1363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55" name="Shape 2355"/>
                        <wps:cNvSpPr/>
                        <wps:spPr>
                          <a:xfrm>
                            <a:off x="3048" y="1363472"/>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56" name="Shape 2356"/>
                        <wps:cNvSpPr/>
                        <wps:spPr>
                          <a:xfrm>
                            <a:off x="6118606" y="1363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pic:pic xmlns:pic="http://schemas.openxmlformats.org/drawingml/2006/picture">
                        <pic:nvPicPr>
                          <pic:cNvPr id="216" name="Picture 216"/>
                          <pic:cNvPicPr/>
                        </pic:nvPicPr>
                        <pic:blipFill>
                          <a:blip r:embed="rId4"/>
                          <a:stretch>
                            <a:fillRect/>
                          </a:stretch>
                        </pic:blipFill>
                        <pic:spPr>
                          <a:xfrm>
                            <a:off x="229362" y="0"/>
                            <a:ext cx="800100" cy="1028700"/>
                          </a:xfrm>
                          <a:prstGeom prst="rect">
                            <a:avLst/>
                          </a:prstGeom>
                        </pic:spPr>
                      </pic:pic>
                    </wpg:wgp>
                  </a:graphicData>
                </a:graphic>
              </wp:inline>
            </w:drawing>
          </mc:Choice>
          <mc:Fallback>
            <w:pict>
              <v:group id="Group 1887" o:spid="_x0000_s1026" style="width:485.35pt;height:107.6pt;mso-position-horizontal-relative:char;mso-position-vertical-relative:line" coordsize="61639,136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">
                <v:rect id="Rectangle 10" o:spid="_x0000_s1027" style="position:absolute;left:2090;top:10376;width:11116;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335D93" w:rsidRDefault="006500E6">
                        <w:pPr>
                          <w:spacing w:after="160" w:line="259" w:lineRule="auto"/>
                          <w:ind w:left="0" w:right="0" w:firstLine="0"/>
                          <w:jc w:val="left"/>
                        </w:pPr>
                        <w:r>
                          <w:rPr>
                            <w:sz w:val="16"/>
                          </w:rPr>
                          <w:t xml:space="preserve">Служба „Преса и </w:t>
                        </w:r>
                      </w:p>
                    </w:txbxContent>
                  </v:textbox>
                </v:rect>
                <v:rect id="Rectangle 11" o:spid="_x0000_s1028" style="position:absolute;left:2929;top:11550;width:8497;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35D93" w:rsidRDefault="006500E6">
                        <w:pPr>
                          <w:spacing w:after="160" w:line="259" w:lineRule="auto"/>
                          <w:ind w:left="0" w:right="0" w:firstLine="0"/>
                          <w:jc w:val="left"/>
                        </w:pPr>
                        <w:r>
                          <w:rPr>
                            <w:sz w:val="16"/>
                          </w:rPr>
                          <w:t>информация“</w:t>
                        </w:r>
                      </w:p>
                    </w:txbxContent>
                  </v:textbox>
                </v:rect>
                <v:rect id="Rectangle 12" o:spid="_x0000_s1029" style="position:absolute;left:9329;top:11369;width:377;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335D93" w:rsidRDefault="006500E6">
                        <w:pPr>
                          <w:spacing w:after="160" w:line="259" w:lineRule="auto"/>
                          <w:ind w:left="0" w:right="0" w:firstLine="0"/>
                          <w:jc w:val="left"/>
                        </w:pPr>
                        <w:r>
                          <w:rPr>
                            <w:sz w:val="16"/>
                          </w:rPr>
                          <w:t xml:space="preserve"> </w:t>
                        </w:r>
                      </w:p>
                    </w:txbxContent>
                  </v:textbox>
                </v:rect>
                <v:rect id="Rectangle 13" o:spid="_x0000_s1030" style="position:absolute;left:42604;top:284;width:2474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35D93" w:rsidRDefault="006500E6">
                        <w:pPr>
                          <w:spacing w:after="160" w:line="259" w:lineRule="auto"/>
                          <w:ind w:left="0" w:right="0" w:firstLine="0"/>
                          <w:jc w:val="left"/>
                        </w:pPr>
                        <w:r>
                          <w:rPr>
                            <w:sz w:val="24"/>
                          </w:rPr>
                          <w:t>Съд на Европейския съюз</w:t>
                        </w:r>
                      </w:p>
                    </w:txbxContent>
                  </v:textbox>
                </v:rect>
                <v:rect id="Rectangle 14" o:spid="_x0000_s1031" style="position:absolute;left:61216;top: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335D93" w:rsidRDefault="006500E6">
                        <w:pPr>
                          <w:spacing w:after="160" w:line="259" w:lineRule="auto"/>
                          <w:ind w:left="0" w:right="0" w:firstLine="0"/>
                          <w:jc w:val="left"/>
                        </w:pPr>
                        <w:r>
                          <w:rPr>
                            <w:sz w:val="24"/>
                          </w:rPr>
                          <w:t xml:space="preserve"> </w:t>
                        </w:r>
                      </w:p>
                    </w:txbxContent>
                  </v:textbox>
                </v:rect>
                <v:rect id="Rectangle 15" o:spid="_x0000_s1032" style="position:absolute;left:39937;top:2418;width:2320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335D93" w:rsidRDefault="006500E6">
                        <w:pPr>
                          <w:spacing w:after="160" w:line="259" w:lineRule="auto"/>
                          <w:ind w:left="0" w:right="0" w:firstLine="0"/>
                          <w:jc w:val="left"/>
                        </w:pPr>
                        <w:r>
                          <w:rPr>
                            <w:b/>
                            <w:sz w:val="24"/>
                          </w:rPr>
                          <w:t xml:space="preserve">ПРЕССЪОБЩЕНИЕ </w:t>
                        </w:r>
                        <w:r>
                          <w:rPr>
                            <w:b/>
                            <w:sz w:val="24"/>
                          </w:rPr>
                          <w:t>№°</w:t>
                        </w:r>
                      </w:p>
                    </w:txbxContent>
                  </v:textbox>
                </v:rect>
                <v:rect id="Rectangle 16" o:spid="_x0000_s1033" style="position:absolute;left:57391;top:2148;width:2262;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335D93" w:rsidRDefault="006500E6">
                        <w:pPr>
                          <w:spacing w:after="160" w:line="259" w:lineRule="auto"/>
                          <w:ind w:left="0" w:right="0" w:firstLine="0"/>
                          <w:jc w:val="left"/>
                        </w:pPr>
                        <w:r>
                          <w:rPr>
                            <w:b/>
                            <w:sz w:val="24"/>
                          </w:rPr>
                          <w:t>61</w:t>
                        </w:r>
                      </w:p>
                    </w:txbxContent>
                  </v:textbox>
                </v:rect>
                <v:rect id="Rectangle 17" o:spid="_x0000_s1034" style="position:absolute;left:59098;top:2148;width:28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335D93" w:rsidRDefault="006500E6">
                        <w:pPr>
                          <w:spacing w:after="160" w:line="259" w:lineRule="auto"/>
                          <w:ind w:left="0" w:right="0" w:firstLine="0"/>
                          <w:jc w:val="left"/>
                        </w:pPr>
                        <w:r>
                          <w:rPr>
                            <w:b/>
                            <w:sz w:val="24"/>
                          </w:rPr>
                          <w:t>/19</w:t>
                        </w:r>
                      </w:p>
                    </w:txbxContent>
                  </v:textbox>
                </v:rect>
                <v:rect id="Rectangle 18" o:spid="_x0000_s1035" style="position:absolute;left:61216;top:214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335D93" w:rsidRDefault="006500E6">
                        <w:pPr>
                          <w:spacing w:after="160" w:line="259" w:lineRule="auto"/>
                          <w:ind w:left="0" w:right="0" w:firstLine="0"/>
                          <w:jc w:val="left"/>
                        </w:pPr>
                        <w:r>
                          <w:rPr>
                            <w:b/>
                            <w:sz w:val="24"/>
                          </w:rPr>
                          <w:t xml:space="preserve"> </w:t>
                        </w:r>
                      </w:p>
                    </w:txbxContent>
                  </v:textbox>
                </v:rect>
                <v:rect id="Rectangle 19" o:spid="_x0000_s1036" style="position:absolute;left:43397;top:4536;width:2370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335D93" w:rsidRDefault="006500E6">
                        <w:pPr>
                          <w:spacing w:after="160" w:line="259" w:lineRule="auto"/>
                          <w:ind w:left="0" w:right="0" w:firstLine="0"/>
                          <w:jc w:val="left"/>
                        </w:pPr>
                        <w:r>
                          <w:t xml:space="preserve">Люксембург, </w:t>
                        </w:r>
                        <w:r>
                          <w:t>14 май 2019 г.</w:t>
                        </w:r>
                      </w:p>
                    </w:txbxContent>
                  </v:textbox>
                </v:rect>
                <v:rect id="Rectangle 20" o:spid="_x0000_s1037" style="position:absolute;left:61216;top:428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335D93" w:rsidRDefault="006500E6">
                        <w:pPr>
                          <w:spacing w:after="160" w:line="259" w:lineRule="auto"/>
                          <w:ind w:left="0" w:right="0" w:firstLine="0"/>
                          <w:jc w:val="left"/>
                        </w:pPr>
                        <w:r>
                          <w:t xml:space="preserve"> </w:t>
                        </w:r>
                      </w:p>
                    </w:txbxContent>
                  </v:textbox>
                </v:rect>
                <v:rect id="Rectangle 21" o:spid="_x0000_s1038" style="position:absolute;left:44418;top:7981;width:17064;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335D93" w:rsidRDefault="006500E6">
                        <w:pPr>
                          <w:spacing w:after="160" w:line="259" w:lineRule="auto"/>
                          <w:ind w:left="0" w:right="0" w:firstLine="0"/>
                          <w:jc w:val="left"/>
                        </w:pPr>
                        <w:r>
                          <w:t xml:space="preserve">Решение </w:t>
                        </w:r>
                        <w:r>
                          <w:t>по дело C</w:t>
                        </w:r>
                      </w:p>
                    </w:txbxContent>
                  </v:textbox>
                </v:rect>
                <v:rect id="Rectangle 22" o:spid="_x0000_s1039" style="position:absolute;left:57254;top:7732;width:621;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335D93" w:rsidRDefault="006500E6">
                        <w:pPr>
                          <w:spacing w:after="160" w:line="259" w:lineRule="auto"/>
                          <w:ind w:left="0" w:right="0" w:firstLine="0"/>
                          <w:jc w:val="left"/>
                        </w:pPr>
                        <w:r>
                          <w:t>-</w:t>
                        </w:r>
                      </w:p>
                    </w:txbxContent>
                  </v:textbox>
                </v:rect>
                <v:rect id="Rectangle 1851" o:spid="_x0000_s1040" style="position:absolute;left:57726;top:7732;width:2074;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5PMMA&#10;AADdAAAADwAAAGRycy9kb3ducmV2LnhtbERPTYvCMBC9C/6HMMLeNHXB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p5PMMAAADdAAAADwAAAAAAAAAAAAAAAACYAgAAZHJzL2Rv&#10;d25yZXYueG1sUEsFBgAAAAAEAAQA9QAAAIgDAAAAAA==&#10;" filled="f" stroked="f">
                  <v:textbox inset="0,0,0,0">
                    <w:txbxContent>
                      <w:p w:rsidR="00335D93" w:rsidRDefault="006500E6">
                        <w:pPr>
                          <w:spacing w:after="160" w:line="259" w:lineRule="auto"/>
                          <w:ind w:left="0" w:right="0" w:firstLine="0"/>
                          <w:jc w:val="left"/>
                        </w:pPr>
                        <w:r>
                          <w:t>55</w:t>
                        </w:r>
                      </w:p>
                    </w:txbxContent>
                  </v:textbox>
                </v:rect>
                <v:rect id="Rectangle 1853" o:spid="_x0000_s1041" style="position:absolute;left:59281;top:7732;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C0MQA&#10;AADdAAAADwAAAGRycy9kb3ducmV2LnhtbERPS2vCQBC+C/6HZYTedFNLJUZXER/o0UfB9jZkxyQ0&#10;Oxuyq0n99a4g9DYf33Om89aU4ka1KywreB9EIIhTqwvOFHydNv0YhPPIGkvLpOCPHMxn3c4UE20b&#10;PtDt6DMRQtglqCD3vkqkdGlOBt3AVsSBu9jaoA+wzqSusQnhppTDKBpJgwWHhhwrWuaU/h6vRsE2&#10;rhbfO3tvsnL9sz3vz+PVaeyVeuu1iwkIT63/F7/cOx3mx58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tDEAAAA3QAAAA8AAAAAAAAAAAAAAAAAmAIAAGRycy9k&#10;b3ducmV2LnhtbFBLBQYAAAAABAAEAPUAAACJAwAAAAA=&#10;" filled="f" stroked="f">
                  <v:textbox inset="0,0,0,0">
                    <w:txbxContent>
                      <w:p w:rsidR="00335D93" w:rsidRDefault="006500E6">
                        <w:pPr>
                          <w:spacing w:after="160" w:line="259" w:lineRule="auto"/>
                          <w:ind w:left="0" w:right="0" w:firstLine="0"/>
                          <w:jc w:val="left"/>
                        </w:pPr>
                        <w:r>
                          <w:t>/</w:t>
                        </w:r>
                      </w:p>
                    </w:txbxContent>
                  </v:textbox>
                </v:rect>
                <v:rect id="Rectangle 1852" o:spid="_x0000_s1042" style="position:absolute;left:59662;top:7732;width:2074;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jnS8QA&#10;AADdAAAADwAAAGRycy9kb3ducmV2LnhtbERPTWvCQBC9F/wPywi91U0Dlh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50vEAAAA3QAAAA8AAAAAAAAAAAAAAAAAmAIAAGRycy9k&#10;b3ducmV2LnhtbFBLBQYAAAAABAAEAPUAAACJAwAAAAA=&#10;" filled="f" stroked="f">
                  <v:textbox inset="0,0,0,0">
                    <w:txbxContent>
                      <w:p w:rsidR="00335D93" w:rsidRDefault="006500E6">
                        <w:pPr>
                          <w:spacing w:after="160" w:line="259" w:lineRule="auto"/>
                          <w:ind w:left="0" w:right="0" w:firstLine="0"/>
                          <w:jc w:val="left"/>
                        </w:pPr>
                        <w:r>
                          <w:t>18</w:t>
                        </w:r>
                      </w:p>
                    </w:txbxContent>
                  </v:textbox>
                </v:rect>
                <v:rect id="Rectangle 24" o:spid="_x0000_s1043" style="position:absolute;left:61216;top:7732;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335D93" w:rsidRDefault="006500E6">
                        <w:pPr>
                          <w:spacing w:after="160" w:line="259" w:lineRule="auto"/>
                          <w:ind w:left="0" w:right="0" w:firstLine="0"/>
                          <w:jc w:val="left"/>
                        </w:pPr>
                        <w:r>
                          <w:t xml:space="preserve"> </w:t>
                        </w:r>
                      </w:p>
                    </w:txbxContent>
                  </v:textbox>
                </v:rect>
                <v:rect id="Rectangle 25" o:spid="_x0000_s1044" style="position:absolute;left:15775;top:9348;width:4730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335D93" w:rsidRDefault="006500E6">
                        <w:pPr>
                          <w:spacing w:after="160" w:line="259" w:lineRule="auto"/>
                          <w:ind w:left="0" w:right="0" w:firstLine="0"/>
                          <w:jc w:val="left"/>
                        </w:pPr>
                        <w:r>
                          <w:t xml:space="preserve">Federación </w:t>
                        </w:r>
                        <w:r>
                          <w:t>de Servicios de Comisiones Obreras (CCOO)</w:t>
                        </w:r>
                      </w:p>
                    </w:txbxContent>
                  </v:textbox>
                </v:rect>
                <v:rect id="Rectangle 26" o:spid="_x0000_s1045" style="position:absolute;left:51356;top:9348;width:1363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335D93" w:rsidRDefault="006500E6">
                        <w:pPr>
                          <w:spacing w:after="160" w:line="259" w:lineRule="auto"/>
                          <w:ind w:left="0" w:right="0" w:firstLine="0"/>
                          <w:jc w:val="left"/>
                        </w:pPr>
                        <w:r>
                          <w:t xml:space="preserve">/Deutsche </w:t>
                        </w:r>
                        <w:r>
                          <w:t xml:space="preserve">Bank </w:t>
                        </w:r>
                      </w:p>
                    </w:txbxContent>
                  </v:textbox>
                </v:rect>
                <v:rect id="Rectangle 27" o:spid="_x0000_s1046" style="position:absolute;left:58427;top:10948;width:371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335D93" w:rsidRDefault="006500E6">
                        <w:pPr>
                          <w:spacing w:after="160" w:line="259" w:lineRule="auto"/>
                          <w:ind w:left="0" w:right="0" w:firstLine="0"/>
                          <w:jc w:val="left"/>
                        </w:pPr>
                        <w:r>
                          <w:t>SAE</w:t>
                        </w:r>
                      </w:p>
                    </w:txbxContent>
                  </v:textbox>
                </v:rect>
                <v:rect id="Rectangle 28" o:spid="_x0000_s1047" style="position:absolute;left:61216;top:10948;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335D93" w:rsidRDefault="006500E6">
                        <w:pPr>
                          <w:spacing w:after="160" w:line="259" w:lineRule="auto"/>
                          <w:ind w:left="0" w:right="0" w:firstLine="0"/>
                          <w:jc w:val="left"/>
                        </w:pPr>
                        <w:r>
                          <w:t xml:space="preserve"> </w:t>
                        </w:r>
                      </w:p>
                    </w:txbxContent>
                  </v:textbox>
                </v:rect>
                <v:shape id="Shape 2348" o:spid="_x0000_s1048" style="position:absolute;left:1;top:13462;width:61201;height:203;visibility:visible;mso-wrap-style:square;v-text-anchor:top" coordsize="612013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rsQA&#10;AADdAAAADwAAAGRycy9kb3ducmV2LnhtbERPTUvDQBC9C/6HZQQv0m6aipS026IFwR5EEj20tyE7&#10;TdJmZ8PO2sZ/7x4Ej4/3vdqMrlcXCtJ5NjCbZqCIa287bgx8fb5OFqAkIlvsPZOBHxLYrG9vVlhY&#10;f+WSLlVsVAphKdBAG+NQaC11Sw5l6gfixB19cBgTDI22Aa8p3PU6z7In7bDj1NDiQNuW6nP17Qw8&#10;yM5+vIs9vjT7KpRZuTiccjHm/m58XoKKNMZ/8Z/7zRrI549pbnqTn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g5a7EAAAA3QAAAA8AAAAAAAAAAAAAAAAAmAIAAGRycy9k&#10;b3ducmV2LnhtbFBLBQYAAAAABAAEAPUAAACJAwAAAAA=&#10;" path="m,l6120130,r,20320l,20320,,e" fillcolor="#aca899" stroked="f" strokeweight="0">
                  <v:stroke miterlimit="83231f" joinstyle="miter"/>
                  <v:path arrowok="t" textboxrect="0,0,6120130,20320"/>
                </v:shape>
                <v:shape id="Shape 2349" o:spid="_x0000_s1049" style="position:absolute;top:134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Rt8YA&#10;AADdAAAADwAAAGRycy9kb3ducmV2LnhtbESPS2vDMBCE74X+B7GF3mo5cQixayWU0pJAT3lQ6G2x&#10;traptTKW/Pr3UaCQ4zAz3zD5bjKNGKhztWUFiygGQVxYXXOp4HL+fNmAcB5ZY2OZFMzkYLd9fMgx&#10;03bkIw0nX4oAYZehgsr7NpPSFRUZdJFtiYP3azuDPsiulLrDMcBNI5dxvJYGaw4LFbb0XlHxd+qN&#10;gh/5nSZ9Msx7eVik9st+9On6otTz0/T2CsLT5O/h//ZBK1gmqxRub8ITkN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KRt8YAAADdAAAADwAAAAAAAAAAAAAAAACYAgAAZHJz&#10;L2Rvd25yZXYueG1sUEsFBgAAAAAEAAQA9QAAAIsDAAAAAA==&#10;" path="m,l9144,r,9144l,9144,,e" fillcolor="#a0a0a0" stroked="f" strokeweight="0">
                  <v:stroke miterlimit="83231f" joinstyle="miter"/>
                  <v:path arrowok="t" textboxrect="0,0,9144,9144"/>
                </v:shape>
                <v:shape id="Shape 2350" o:spid="_x0000_s1050" style="position:absolute;left:30;top:13467;width:61156;height:91;visibility:visible;mso-wrap-style:square;v-text-anchor:top" coordsize="6115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LzsEA&#10;AADdAAAADwAAAGRycy9kb3ducmV2LnhtbERPS27CMBDdV+odrKnErjihKqIBB1WgClgWeoAhHpKQ&#10;eJzGA4Tb1wukLp/ef7EcXKuu1Ifas4F0nIAiLrytuTTwc/h6nYEKgmyx9UwG7hRgmT8/LTCz/sbf&#10;dN1LqWIIhwwNVCJdpnUoKnIYxr4jjtzJ9w4lwr7UtsdbDHetniTJVDusOTZU2NGqoqLZX5yB9iKN&#10;+PPHMP3dHKRJdzI7rsWY0cvwOQclNMi/+OHeWgOTt/e4P76JT0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cS87BAAAA3QAAAA8AAAAAAAAAAAAAAAAAmAIAAGRycy9kb3du&#10;cmV2LnhtbFBLBQYAAAAABAAEAPUAAACGAwAAAAA=&#10;" path="m,l6115558,r,9144l,9144,,e" fillcolor="#a0a0a0" stroked="f" strokeweight="0">
                  <v:stroke miterlimit="83231f" joinstyle="miter"/>
                  <v:path arrowok="t" textboxrect="0,0,6115558,9144"/>
                </v:shape>
                <v:shape id="Shape 2351" o:spid="_x0000_s1051" style="position:absolute;left:61186;top:134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0LbMUA&#10;AADdAAAADwAAAGRycy9kb3ducmV2LnhtbESPQWvCQBSE7wX/w/IEb3UTQ6WJriKlouCpVgRvj+wz&#10;CWbfhuwmxn/vFoQeh5n5hlmuB1OLnlpXWVYQTyMQxLnVFRcKTr/b908QziNrrC2Tggc5WK9Gb0vM&#10;tL3zD/VHX4gAYZehgtL7JpPS5SUZdFPbEAfvaluDPsi2kLrFe4CbWs6iaC4NVhwWSmzoq6T8duyM&#10;gos8p0mX9I+d3MepPdjvLp2flJqMh80ChKfB/4df7b1WMEs+Yvh7E5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3QtsxQAAAN0AAAAPAAAAAAAAAAAAAAAAAJgCAABkcnMv&#10;ZG93bnJldi54bWxQSwUGAAAAAAQABAD1AAAAigMAAAAA&#10;" path="m,l9144,r,9144l,9144,,e" fillcolor="#a0a0a0" stroked="f" strokeweight="0">
                  <v:stroke miterlimit="83231f" joinstyle="miter"/>
                  <v:path arrowok="t" textboxrect="0,0,9144,9144"/>
                </v:shape>
                <v:shape id="Shape 2352" o:spid="_x0000_s1052" style="position:absolute;top:13497;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5AscA&#10;AADdAAAADwAAAGRycy9kb3ducmV2LnhtbESPQWvCQBSE70L/w/IKvYhumqrY1FXaUkWoF6N4fs2+&#10;Jmmyb0N21fjvXUHocZiZb5jZojO1OFHrSssKnocRCOLM6pJzBfvdcjAF4TyyxtoyKbiQg8X8oTfD&#10;RNszb+mU+lwECLsEFRTeN4mULivIoBvahjh4v7Y16INsc6lbPAe4qWUcRRNpsOSwUGBDnwVlVXo0&#10;Cr5+vj8Om/60ujR/I36t8mw19hulnh679zcQnjr/H76311pB/DKO4fYmPA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MeQLHAAAA3QAAAA8AAAAAAAAAAAAAAAAAmAIAAGRy&#10;cy9kb3ducmV2LnhtbFBLBQYAAAAABAAEAPUAAACMAwAAAAA=&#10;" path="m,l9144,r,13716l,13716,,e" fillcolor="#a0a0a0" stroked="f" strokeweight="0">
                  <v:stroke miterlimit="83231f" joinstyle="miter"/>
                  <v:path arrowok="t" textboxrect="0,0,9144,13716"/>
                </v:shape>
                <v:shape id="Shape 2353" o:spid="_x0000_s1053" style="position:absolute;left:61186;top:13497;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SMUA&#10;AADdAAAADwAAAGRycy9kb3ducmV2LnhtbESPT4vCMBTE74LfITxhb5pqV5FqFBUW1mVB/HPx9mie&#10;bbF5KUm21m+/WVjwOMzMb5jlujO1aMn5yrKC8SgBQZxbXXGh4HL+GM5B+ICssbZMCp7kYb3q95aY&#10;afvgI7WnUIgIYZ+hgjKEJpPS5yUZ9CPbEEfvZp3BEKUrpHb4iHBTy0mSzKTBiuNCiQ3tSsrvpx8T&#10;Kdf5M+zT9Ht7z+ui3bnm8PW+V+pt0G0WIAJ14RX+b39qBZN0msL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BIxQAAAN0AAAAPAAAAAAAAAAAAAAAAAJgCAABkcnMv&#10;ZG93bnJldi54bWxQSwUGAAAAAAQABAD1AAAAigMAAAAA&#10;" path="m,l9144,r,13716l,13716,,e" fillcolor="#e3e3e3" stroked="f" strokeweight="0">
                  <v:stroke miterlimit="83231f" joinstyle="miter"/>
                  <v:path arrowok="t" textboxrect="0,0,9144,13716"/>
                </v:shape>
                <v:shape id="Shape 2354" o:spid="_x0000_s1054" style="position:absolute;top:136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N+scA&#10;AADdAAAADwAAAGRycy9kb3ducmV2LnhtbESPS2vDMBCE74X8B7GFXkIs13lQnCghLRR6CIU4OfS4&#10;sdYPaq2Mpfrx76tCIcdhZr5hdofRNKKnztWWFTxHMQji3OqaSwXXy/viBYTzyBoby6RgIgeH/exh&#10;h6m2A5+pz3wpAoRdigoq79tUSpdXZNBFtiUOXmE7gz7IrpS6wyHATSOTON5IgzWHhQpbeqso/85+&#10;jIKzWRWfyevU022+1DpOTqf5l1Pq6XE8bkF4Gv09/N/+0AqS5XoFf2/CE5D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7DfrHAAAA3QAAAA8AAAAAAAAAAAAAAAAAmAIAAGRy&#10;cy9kb3ducmV2LnhtbFBLBQYAAAAABAAEAPUAAACMAwAAAAA=&#10;" path="m,l9144,r,9144l,9144,,e" fillcolor="#e3e3e3" stroked="f" strokeweight="0">
                  <v:stroke miterlimit="83231f" joinstyle="miter"/>
                  <v:path arrowok="t" textboxrect="0,0,9144,9144"/>
                </v:shape>
                <v:shape id="Shape 2355" o:spid="_x0000_s1055" style="position:absolute;left:30;top:13634;width:61156;height:92;visibility:visible;mso-wrap-style:square;v-text-anchor:top" coordsize="6115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G6U8gA&#10;AADdAAAADwAAAGRycy9kb3ducmV2LnhtbESPW2vCQBSE3wv+h+UU+lY3VSI2dZVeEHxQwQvt6zF7&#10;mkSzZ9PsmsR/7wpCH4eZ+YaZzDpTioZqV1hW8NKPQBCnVhecKdjv5s9jEM4jaywtk4ILOZhNew8T&#10;TLRteUPN1mciQNglqCD3vkqkdGlOBl3fVsTB+7W1QR9knUldYxvgppSDKBpJgwWHhRwr+swpPW3P&#10;RkGzOr+uD6vl8Efvvg7fbXz6+DvulXp67N7fQHjq/H/43l5oBYNhHMPtTX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UbpTyAAAAN0AAAAPAAAAAAAAAAAAAAAAAJgCAABk&#10;cnMvZG93bnJldi54bWxQSwUGAAAAAAQABAD1AAAAjQMAAAAA&#10;" path="m,l6115558,r,9144l,9144,,e" fillcolor="#e3e3e3" stroked="f" strokeweight="0">
                  <v:stroke miterlimit="83231f" joinstyle="miter"/>
                  <v:path arrowok="t" textboxrect="0,0,6115558,9144"/>
                </v:shape>
                <v:shape id="Shape 2356" o:spid="_x0000_s1056" style="position:absolute;left:61186;top:1363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2FscA&#10;AADdAAAADwAAAGRycy9kb3ducmV2LnhtbESPT2vCQBTE74V+h+UVehHdGFuRNJugBcGDCNoePD6z&#10;L39o9m3IrjF++25B6HGYmd8waT6aVgzUu8aygvksAkFcWN1wpeD7aztdgXAeWWNrmRTcyUGePT+l&#10;mGh74yMNJ1+JAGGXoILa+y6R0hU1GXQz2xEHr7S9QR9kX0nd4y3ATSvjKFpKgw2HhRo7+qyp+Dld&#10;jYKjeSsP8eY+0GWy0DqK9/vJ2Sn1+jKuP0B4Gv1/+NHeaQXx4n0Jf2/CE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NhbHAAAA3QAAAA8AAAAAAAAAAAAAAAAAmAIAAGRy&#10;cy9kb3ducmV2LnhtbFBLBQYAAAAABAAEAPUAAACMAwAAAAA=&#10;" path="m,l9144,r,9144l,9144,,e" fillcolor="#e3e3e3"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57" type="#_x0000_t75" style="position:absolute;left:2293;width:8001;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5egLDAAAA3AAAAA8AAABkcnMvZG93bnJldi54bWxEj0GLwjAUhO/C/ofwhL1pqgsqXaPIorIH&#10;QawLvT6aZ1NsXkoTteuvN4LgcZiZb5j5srO1uFLrK8cKRsMEBHHhdMWlgr/jZjAD4QOyxtoxKfgn&#10;D8vFR2+OqXY3PtA1C6WIEPYpKjAhNKmUvjBk0Q9dQxy9k2sthijbUuoWbxFuazlOkom0WHFcMNjQ&#10;j6HinF2sgvNlF/LN3ZZT3E5Xem3yLt9/KfXZ71bfIAJ14R1+tX+1gvFoAs8z8QjI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Tl6AsMAAADcAAAADwAAAAAAAAAAAAAAAACf&#10;AgAAZHJzL2Rvd25yZXYueG1sUEsFBgAAAAAEAAQA9wAAAI8DAAAAAA==&#10;">
                  <v:imagedata r:id="rId5" o:title=""/>
                </v:shape>
                <w10:anchorlock/>
              </v:group>
            </w:pict>
          </mc:Fallback>
        </mc:AlternateContent>
      </w:r>
      <w:r>
        <w:rPr>
          <w:sz w:val="20"/>
        </w:rPr>
        <w:t xml:space="preserve"> </w:t>
      </w:r>
    </w:p>
    <w:p w:rsidR="00335D93" w:rsidRDefault="006500E6">
      <w:pPr>
        <w:spacing w:after="181" w:line="277" w:lineRule="auto"/>
        <w:ind w:left="0" w:right="0" w:firstLine="0"/>
        <w:jc w:val="center"/>
        <w:rPr>
          <w:b/>
          <w:sz w:val="24"/>
        </w:rPr>
      </w:pPr>
      <w:r>
        <w:rPr>
          <w:b/>
          <w:sz w:val="24"/>
        </w:rPr>
        <w:t xml:space="preserve">Държавите членки трябва да задължат работодателите да въведат система за измерване на продължителността на дневното работно време </w:t>
      </w:r>
    </w:p>
    <w:p w:rsidR="00AE4DE9" w:rsidRDefault="00AE4DE9" w:rsidP="00AE4DE9">
      <w:pPr>
        <w:pStyle w:val="western"/>
        <w:jc w:val="center"/>
      </w:pPr>
      <w:r>
        <w:rPr>
          <w:color w:val="0047FF"/>
        </w:rPr>
        <w:t>Вж. Апис Евро Финанси</w:t>
      </w:r>
      <w:r w:rsidR="00A24A4F">
        <w:rPr>
          <w:color w:val="0047FF"/>
          <w:lang w:val="en-US"/>
        </w:rPr>
        <w:t>:</w:t>
      </w:r>
      <w:r>
        <w:rPr>
          <w:color w:val="0047FF"/>
        </w:rPr>
        <w:t xml:space="preserve"> </w:t>
      </w:r>
      <w:hyperlink r:id="rId6" w:history="1">
        <w:r w:rsidRPr="00A24A4F">
          <w:rPr>
            <w:rStyle w:val="Hyperlink"/>
          </w:rPr>
          <w:t>Особености при организацията на работното време в рамките на ЕС</w:t>
        </w:r>
      </w:hyperlink>
    </w:p>
    <w:p w:rsidR="00AE4DE9" w:rsidRDefault="00AE4DE9">
      <w:pPr>
        <w:spacing w:after="181" w:line="277" w:lineRule="auto"/>
        <w:ind w:left="0" w:right="0" w:firstLine="0"/>
        <w:jc w:val="center"/>
      </w:pPr>
    </w:p>
    <w:p w:rsidR="00335D93" w:rsidRDefault="006500E6">
      <w:pPr>
        <w:spacing w:after="478" w:line="259" w:lineRule="auto"/>
        <w:ind w:left="6" w:right="0" w:firstLine="0"/>
        <w:jc w:val="center"/>
      </w:pPr>
      <w:r>
        <w:rPr>
          <w:i/>
        </w:rPr>
        <w:t xml:space="preserve"> </w:t>
      </w:r>
    </w:p>
    <w:p w:rsidR="00335D93" w:rsidRDefault="006500E6">
      <w:pPr>
        <w:spacing w:after="226"/>
        <w:ind w:left="-5" w:right="40"/>
      </w:pPr>
      <w:r>
        <w:t>Испанският синдикат Federación de Servicios Comisiones Obreras (CCOO) предявява иск пред Audiencia Nacional (Централен съд, Испания), с който иска Deutsche Bank SAE да бъде осъдена да въведе система за регистриране на отработеното от членовете на нейния персонал дневно работно време. Синдикатът счита, че тази система би позволила да се проверява спазването на установеното работно време и изпълнението на предвиденото от националното законодателство задължение за предоставяне на информация на синдикалните представители за положения всеки месец извънреден труд. Според CCOO задължението за въвеждане на такава система за регистриране произтича не само от националното законодателство, но и от Хартата на основните права на Европейския съюз (наричана по-нататък „Хартата“) и от Директивата за работното време</w:t>
      </w:r>
      <w:r>
        <w:rPr>
          <w:vertAlign w:val="superscript"/>
        </w:rPr>
        <w:t>1</w:t>
      </w:r>
      <w:r>
        <w:t xml:space="preserve">. Deutsche Bank твърди, че от практиката на Tribunal Supremo (Върховен съд, Испания) следва, че испанското право не предвижда такова общо задължение. Всъщност от тази съдебна практика следвало, че испанският закон предвижда, освен ако не е договорено друго, задължение единствено за водене на регистър за положения от работниците извънреден труд и за уведомяване в края на всеки месец на работниците и на техните представители за броя на положените часове извънреден труд. </w:t>
      </w:r>
    </w:p>
    <w:p w:rsidR="00335D93" w:rsidRDefault="006500E6">
      <w:pPr>
        <w:spacing w:after="258"/>
        <w:ind w:left="-5" w:right="40"/>
      </w:pPr>
      <w:r>
        <w:t>Audiencia Nacional изпитва съмнения относно съответствието с правото на Съюза на тълкуването на испанския закон от Tribunal Supremo и поставя въпроси на Съда в тази връзка. Съгласно представената на Съда информация 53,7 % от положените часове извънреден труд в Испания не са регистрирани. Освен това испанското Министерство на трудовата заетост и социалната сигурност счита, че за да се установи дали е бил полаган извънреден труд, е необходимо да се знае с точност броят на нормално отработените часове. Audiencia Nacional подчертава, че тълкуването на испанското право от Tribunal Supremo на практика лишава, от една страна, работниците от съществени доказателствени средства за установяване на положения труд над максималната продължителност на работното време, и от друга страна, техните представители от необходимите средства за проверка на спазването на приложимите в тази област норми. Поради това испанското право не е в състояние да гарантира ефективното спазване на задълженията, предвидени в Директивата за работното време и в Директивата за безопасността и здравето на работниците на работното място</w:t>
      </w:r>
      <w:r>
        <w:rPr>
          <w:vertAlign w:val="superscript"/>
        </w:rPr>
        <w:t>2</w:t>
      </w:r>
      <w:r>
        <w:t xml:space="preserve">. </w:t>
      </w:r>
    </w:p>
    <w:p w:rsidR="00335D93" w:rsidRDefault="006500E6">
      <w:pPr>
        <w:spacing w:after="283" w:line="267" w:lineRule="auto"/>
        <w:ind w:left="-5" w:right="39"/>
      </w:pPr>
      <w:r>
        <w:t xml:space="preserve">С днешното си решение </w:t>
      </w:r>
      <w:r>
        <w:rPr>
          <w:b/>
        </w:rPr>
        <w:t xml:space="preserve">Съдът постановява, че тези директиви, разглеждани във връзка с Хартата, не допускат правна уредба, която съгласно тълкуването, което ѝ е дадено от националната съдебна практика, не задължава работодателите да въведат </w:t>
      </w:r>
    </w:p>
    <w:p w:rsidR="00335D93" w:rsidRDefault="006500E6">
      <w:pPr>
        <w:spacing w:after="0" w:line="259" w:lineRule="auto"/>
        <w:ind w:left="0" w:right="0" w:firstLine="0"/>
        <w:jc w:val="left"/>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335D93" w:rsidRDefault="006500E6">
      <w:pPr>
        <w:spacing w:after="0" w:line="259" w:lineRule="auto"/>
        <w:ind w:left="0" w:right="0" w:firstLine="0"/>
        <w:jc w:val="left"/>
      </w:pPr>
      <w:r>
        <w:rPr>
          <w:sz w:val="12"/>
        </w:rPr>
        <w:lastRenderedPageBreak/>
        <w:t>1</w:t>
      </w:r>
    </w:p>
    <w:p w:rsidR="00335D93" w:rsidRDefault="006500E6">
      <w:pPr>
        <w:spacing w:after="0" w:line="249" w:lineRule="auto"/>
        <w:ind w:left="-15" w:right="43" w:firstLine="57"/>
      </w:pPr>
      <w:r>
        <w:rPr>
          <w:sz w:val="18"/>
        </w:rPr>
        <w:t xml:space="preserve"> Директива 2003/88/ЕО на Европейския парламент и на Съвета от 4 ноември 2003 година относно някои аспекти на организацията на работното време (ОВ L 299, 2003 г., стр. 9; Специално издание на български език, 2007 г., глава 5, том 7, стр. 3). </w:t>
      </w:r>
      <w:r>
        <w:rPr>
          <w:sz w:val="12"/>
        </w:rPr>
        <w:t>2</w:t>
      </w:r>
    </w:p>
    <w:p w:rsidR="00335D93" w:rsidRDefault="006500E6">
      <w:pPr>
        <w:spacing w:after="200" w:line="249" w:lineRule="auto"/>
        <w:ind w:left="-15" w:right="43" w:firstLine="57"/>
      </w:pPr>
      <w:r>
        <w:rPr>
          <w:sz w:val="18"/>
        </w:rPr>
        <w:t xml:space="preserve"> Директива 89/391/ЕИО на Съвета от 12 юни 1989 година за въвеждане на мерки за насърчаване подобряването на безопасността и здравето на работниците на работното място (ОВ L 183, 1989 г., стр. 1; Специално издание на български език, 2007 г., глава 5, том 2, стр. 88). </w:t>
      </w:r>
    </w:p>
    <w:p w:rsidR="00335D93" w:rsidRDefault="006500E6">
      <w:pPr>
        <w:spacing w:after="231" w:line="267" w:lineRule="auto"/>
        <w:ind w:left="-5" w:right="39"/>
      </w:pPr>
      <w:r>
        <w:rPr>
          <w:b/>
        </w:rPr>
        <w:t xml:space="preserve">система за измерване на продължителността на отработеното от всеки работник дневно работно време. </w:t>
      </w:r>
    </w:p>
    <w:p w:rsidR="00335D93" w:rsidRDefault="006500E6">
      <w:pPr>
        <w:ind w:left="-5" w:right="40"/>
      </w:pPr>
      <w:r>
        <w:t xml:space="preserve">Съдът най-напред изтъква важността на основното право на всеки работник на ограничаване на максималната продължителност на труда и на междудневна и междуседмична почивка, което е прогласено в Хартата и чието съдържание е уточнено с Директивата за работното време. Държавите членки са длъжни да следят за това работниците действително да ползват предоставените им права, без избраните конкретни правила за гарантиране изпълнението на директивата да могат да изпразнят тези права от съдържание. В това отношение Съдът припомня, че работникът трябва да се счита за послабата страна в трудовото правоотношение, поради което работодателят не следва да ограничава правата му. </w:t>
      </w:r>
    </w:p>
    <w:p w:rsidR="00335D93" w:rsidRDefault="006500E6">
      <w:pPr>
        <w:spacing w:after="233"/>
        <w:ind w:left="-5" w:right="40"/>
      </w:pPr>
      <w:r>
        <w:t xml:space="preserve">Съдът констатира, че при липсата на система за измерване на продължителността на дневното работно време на всеки работник няма начин да се установи обективно и надеждно нито броят на отработените часове и разпределението им във времето, нито броят часове извънреден труд, което прави прекомерно трудно, ако не и невъзможно на практика, работниците да упражняват правата си. </w:t>
      </w:r>
    </w:p>
    <w:p w:rsidR="00335D93" w:rsidRDefault="006500E6">
      <w:pPr>
        <w:ind w:left="-5" w:right="40"/>
      </w:pPr>
      <w:r>
        <w:t xml:space="preserve">Всъщност обективното и надеждно определяне на броя работни часове на ден и на седмица е от съществено значение, за да се установи дали максималната продължителност на седмичното работно време, включваща извънредния труд, и минималните междудневни и междуседмични почивки са били спазени. Затова Съдът счита, че национална правна уредба, която не предвижда задължението за използване на инструмент, който позволява такова определяне, не гарантира полезното действие на правата, предоставени от Хартата и от Директивата за работното време, тъй като лишава както работодателите, така и работниците от възможността да проверят дали тези права са спазени. В този смисъл такава правна уредба може да осуети целта на директивата, която се състои в осигуряване на по-добра защита на безопасността и здравето на работниците, при това независимо от установената в националното право максимална продължителност на седмичното работно време. Системата за измерване на работното време обаче предоставя на работниците особено ефикасно средство за лесен достъп до обективни и надеждни данни за действителната продължителност на положения труд, което улеснява както доказването от страна на посочените работници на незачитане на правата им, така и контрола от страна на компетентните национални органи и съдилища за ефективното спазване на тези права. </w:t>
      </w:r>
    </w:p>
    <w:p w:rsidR="00335D93" w:rsidRDefault="006500E6">
      <w:pPr>
        <w:spacing w:after="124" w:line="267" w:lineRule="auto"/>
        <w:ind w:left="-5" w:right="39"/>
      </w:pPr>
      <w:r>
        <w:t xml:space="preserve">Затова, </w:t>
      </w:r>
      <w:r>
        <w:rPr>
          <w:b/>
        </w:rPr>
        <w:t>за да се гарантира полезното действие на правата, предоставени от Директивата за работното време и от Хартата, държавите членки трябва да задължат работодателите да въведат обективна, надеждна и достъпна система за измерване на продължителността на отработеното от всеки работник дневно работно време</w:t>
      </w:r>
      <w:r>
        <w:t xml:space="preserve">. Държавите членки следва да определят конкретните правила за въвеждането на такава система, по-специално нейната форма, като вземат предвид евентуално особеностите на всеки съответен сектор на дейност и дори спецификите, по-конкретно размерът на някои предприятия. </w:t>
      </w:r>
    </w:p>
    <w:p w:rsidR="00335D93" w:rsidRDefault="006500E6">
      <w:pPr>
        <w:spacing w:after="71" w:line="259" w:lineRule="auto"/>
        <w:ind w:left="0" w:right="22" w:firstLine="0"/>
        <w:jc w:val="right"/>
      </w:pPr>
      <w:r>
        <w:rPr>
          <w:rFonts w:ascii="Calibri" w:eastAsia="Calibri" w:hAnsi="Calibri" w:cs="Calibri"/>
          <w:noProof/>
          <w:lang w:val="en-US" w:eastAsia="en-US"/>
        </w:rPr>
        <mc:AlternateContent>
          <mc:Choice Requires="wpg">
            <w:drawing>
              <wp:inline distT="0" distB="0" distL="0" distR="0">
                <wp:extent cx="6121654" cy="20701"/>
                <wp:effectExtent l="0" t="0" r="0" b="0"/>
                <wp:docPr id="1885" name="Group 1885"/>
                <wp:cNvGraphicFramePr/>
                <a:graphic xmlns:a="http://schemas.openxmlformats.org/drawingml/2006/main">
                  <a:graphicData uri="http://schemas.microsoft.com/office/word/2010/wordprocessingGroup">
                    <wpg:wgp>
                      <wpg:cNvGrpSpPr/>
                      <wpg:grpSpPr>
                        <a:xfrm>
                          <a:off x="0" y="0"/>
                          <a:ext cx="6121654" cy="20701"/>
                          <a:chOff x="0" y="0"/>
                          <a:chExt cx="6121654" cy="20701"/>
                        </a:xfrm>
                      </wpg:grpSpPr>
                      <wps:wsp>
                        <wps:cNvPr id="2357" name="Shape 2357"/>
                        <wps:cNvSpPr/>
                        <wps:spPr>
                          <a:xfrm>
                            <a:off x="127" y="0"/>
                            <a:ext cx="6120130" cy="19685"/>
                          </a:xfrm>
                          <a:custGeom>
                            <a:avLst/>
                            <a:gdLst/>
                            <a:ahLst/>
                            <a:cxnLst/>
                            <a:rect l="0" t="0" r="0" b="0"/>
                            <a:pathLst>
                              <a:path w="6120130" h="19685">
                                <a:moveTo>
                                  <a:pt x="0" y="0"/>
                                </a:moveTo>
                                <a:lnTo>
                                  <a:pt x="6120130" y="0"/>
                                </a:lnTo>
                                <a:lnTo>
                                  <a:pt x="6120130" y="19685"/>
                                </a:lnTo>
                                <a:lnTo>
                                  <a:pt x="0" y="19685"/>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2358" name="Shape 2358"/>
                        <wps:cNvSpPr/>
                        <wps:spPr>
                          <a:xfrm>
                            <a:off x="0"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59" name="Shape 2359"/>
                        <wps:cNvSpPr/>
                        <wps:spPr>
                          <a:xfrm>
                            <a:off x="3048" y="889"/>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60" name="Shape 2360"/>
                        <wps:cNvSpPr/>
                        <wps:spPr>
                          <a:xfrm>
                            <a:off x="611860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61" name="Shape 2361"/>
                        <wps:cNvSpPr/>
                        <wps:spPr>
                          <a:xfrm>
                            <a:off x="0"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62" name="Shape 2362"/>
                        <wps:cNvSpPr/>
                        <wps:spPr>
                          <a:xfrm>
                            <a:off x="611860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63" name="Shape 2363"/>
                        <wps:cNvSpPr/>
                        <wps:spPr>
                          <a:xfrm>
                            <a:off x="0"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64" name="Shape 2364"/>
                        <wps:cNvSpPr/>
                        <wps:spPr>
                          <a:xfrm>
                            <a:off x="3048" y="17653"/>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65" name="Shape 2365"/>
                        <wps:cNvSpPr/>
                        <wps:spPr>
                          <a:xfrm>
                            <a:off x="611860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E88B75C" id="Group 1885" o:spid="_x0000_s1026" style="width:482pt;height:1.65pt;mso-position-horizontal-relative:char;mso-position-vertical-relative:line" coordsize="6121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">
                <v:shape id="Shape 2357" o:spid="_x0000_s1027" style="position:absolute;left:1;width:61201;height:196;visibility:visible;mso-wrap-style:square;v-text-anchor:top" coordsize="612013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TyqsQA&#10;AADdAAAADwAAAGRycy9kb3ducmV2LnhtbESPwW7CMBBE70j8g7VIvYHTAClNMQi1QsoVmt638TZJ&#10;G68j24T07+tKSBxHM/NGs92PphMDOd9aVvC4SEAQV1a3XCso34/zDQgfkDV2lknBL3nY76aTLeba&#10;XvlEwznUIkLY56igCaHPpfRVQwb9wvbE0fuyzmCI0tVSO7xGuOlkmiSZNNhyXGiwp9eGqp/zxSgY&#10;ls/V6vOjTDeF+17btyzTRciUepiNhxcQgcZwD9/ahVaQLtdP8P8mP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k8qrEAAAA3QAAAA8AAAAAAAAAAAAAAAAAmAIAAGRycy9k&#10;b3ducmV2LnhtbFBLBQYAAAAABAAEAPUAAACJAwAAAAA=&#10;" path="m,l6120130,r,19685l,19685,,e" fillcolor="#aca899" stroked="f" strokeweight="0">
                  <v:stroke miterlimit="83231f" joinstyle="miter"/>
                  <v:path arrowok="t" textboxrect="0,0,6120130,19685"/>
                </v:shape>
                <v:shape id="Shape 2358" o:spid="_x0000_s1028" style="position:absolute;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i8cMA&#10;AADdAAAADwAAAGRycy9kb3ducmV2LnhtbERPTWuDQBC9F/IflgnkVtdEGqLNJoTQEqGnJhLobXCn&#10;KnVnxV2N/vvuodDj433vj5NpxUi9aywrWEcxCOLS6oYrBcXt/XkHwnlkja1lUjCTg+Nh8bTHTNsH&#10;f9J49ZUIIewyVFB732VSurImgy6yHXHgvm1v0AfYV1L3+AjhppWbON5Kgw2Hhho7OtdU/lwHo+BL&#10;3tNkSMb5IvN1aj/s25BuC6VWy+n0CsLT5P/Ff+5cK9gkL2FueBOe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ei8cMAAADdAAAADwAAAAAAAAAAAAAAAACYAgAAZHJzL2Rv&#10;d25yZXYueG1sUEsFBgAAAAAEAAQA9QAAAIgDAAAAAA==&#10;" path="m,l9144,r,9144l,9144,,e" fillcolor="#a0a0a0" stroked="f" strokeweight="0">
                  <v:stroke miterlimit="83231f" joinstyle="miter"/>
                  <v:path arrowok="t" textboxrect="0,0,9144,9144"/>
                </v:shape>
                <v:shape id="Shape 2359" o:spid="_x0000_s1029" style="position:absolute;left:30;top:8;width:61156;height:92;visibility:visible;mso-wrap-style:square;v-text-anchor:top" coordsize="6115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biU8MA&#10;AADdAAAADwAAAGRycy9kb3ducmV2LnhtbESPUWvCQBCE3wv+h2MF3+pFpaLRU6RFtI/V/oA1tyYx&#10;ub2YWzX++16h0MdhZr5hluvO1epObSg9GxgNE1DEmbcl5wa+j9vXGaggyBZrz2TgSQHWq97LElPr&#10;H/xF94PkKkI4pGigEGlSrUNWkMMw9A1x9M6+dShRtrm2LT4i3NV6nCRT7bDkuFBgQ+8FZdXh5gzU&#10;N6nEX+bd9Lo7SjX6lNnpQ4wZ9LvNApRQJ//hv/beGhhP3ubw+yY+Ab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biU8MAAADdAAAADwAAAAAAAAAAAAAAAACYAgAAZHJzL2Rv&#10;d25yZXYueG1sUEsFBgAAAAAEAAQA9QAAAIgDAAAAAA==&#10;" path="m,l6115558,r,9144l,9144,,e" fillcolor="#a0a0a0" stroked="f" strokeweight="0">
                  <v:stroke miterlimit="83231f" joinstyle="miter"/>
                  <v:path arrowok="t" textboxrect="0,0,6115558,9144"/>
                </v:shape>
                <v:shape id="Shape 2360" o:spid="_x0000_s1030" style="position:absolute;left:61186;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kSsIA&#10;AADdAAAADwAAAGRycy9kb3ducmV2LnhtbERPTYvCMBC9C/sfwizsTVMtFFuNsizKCntSi+BtaMa2&#10;2ExKk9b67zcHwePjfa+3o2nEQJ2rLSuYzyIQxIXVNZcK8vN+ugThPLLGxjIpeJKD7eZjssZM2wcf&#10;aTj5UoQQdhkqqLxvMyldUZFBN7MtceButjPoA+xKqTt8hHDTyEUUJdJgzaGhwpZ+Kirup94ouMpL&#10;Gvfx8PyVh3lq/+yuT5Ncqa/P8XsFwtPo3+KX+6AVLOIk7A9vwhO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RKwgAAAN0AAAAPAAAAAAAAAAAAAAAAAJgCAABkcnMvZG93&#10;bnJldi54bWxQSwUGAAAAAAQABAD1AAAAhwMAAAAA&#10;" path="m,l9144,r,9144l,9144,,e" fillcolor="#a0a0a0" stroked="f" strokeweight="0">
                  <v:stroke miterlimit="83231f" joinstyle="miter"/>
                  <v:path arrowok="t" textboxrect="0,0,9144,9144"/>
                </v:shape>
                <v:shape id="Shape 2361" o:spid="_x0000_s1031" style="position:absolute;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ItyMYA&#10;AADdAAAADwAAAGRycy9kb3ducmV2LnhtbESPQWvCQBSE7wX/w/IEL0U3WisaXUWLFaFeqqXnZ/aZ&#10;xGTfhuxW4793BaHHYWa+YWaLxpTiQrXLLSvo9yIQxInVOacKfg6f3TEI55E1lpZJwY0cLOatlxnG&#10;2l75my57n4oAYRejgsz7KpbSJRkZdD1bEQfvZGuDPsg6lbrGa4CbUg6iaCQN5hwWMqzoI6Ok2P8Z&#10;Bevj1+p39zoubtV5yJMiTTbvfqdUp90spyA8Nf4//GxvtYLB26gPjzfh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ItyMYAAADdAAAADwAAAAAAAAAAAAAAAACYAgAAZHJz&#10;L2Rvd25yZXYueG1sUEsFBgAAAAAEAAQA9QAAAIsDAAAAAA==&#10;" path="m,l9144,r,13716l,13716,,e" fillcolor="#a0a0a0" stroked="f" strokeweight="0">
                  <v:stroke miterlimit="83231f" joinstyle="miter"/>
                  <v:path arrowok="t" textboxrect="0,0,9144,13716"/>
                </v:shape>
                <v:shape id="Shape 2362" o:spid="_x0000_s1032" style="position:absolute;left:61186;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bsUA&#10;AADdAAAADwAAAGRycy9kb3ducmV2LnhtbESPT4vCMBTE7wt+h/AEb2tqu4hUo6gg6LKw+Ofi7dE8&#10;22LzUpJY67ffLCzscZiZ3zCLVW8a0ZHztWUFk3ECgriwuuZSweW8e5+B8AFZY2OZFLzIw2o5eFtg&#10;ru2Tj9SdQikihH2OCqoQ2lxKX1Rk0I9tSxy9m3UGQ5SulNrhM8JNI9MkmUqDNceFClvaVlTcTw8T&#10;KdfZKxyy7GtzL5qy27r2+/PjoNRo2K/nIAL14T/8195rBWk2TeH3TX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j9uxQAAAN0AAAAPAAAAAAAAAAAAAAAAAJgCAABkcnMv&#10;ZG93bnJldi54bWxQSwUGAAAAAAQABAD1AAAAigMAAAAA&#10;" path="m,l9144,r,13716l,13716,,e" fillcolor="#e3e3e3" stroked="f" strokeweight="0">
                  <v:stroke miterlimit="83231f" joinstyle="miter"/>
                  <v:path arrowok="t" textboxrect="0,0,9144,13716"/>
                </v:shape>
                <v:shape id="Shape 2363" o:spid="_x0000_s1033" style="position:absolute;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5fM8UA&#10;AADdAAAADwAAAGRycy9kb3ducmV2LnhtbESPT4vCMBTE74LfITzBi2i6rYhUo7gLwh5E8M/B47N5&#10;tsXmpTTZWr/9RhA8DjPzG2a57kwlWmpcaVnB1yQCQZxZXXKu4HzajucgnEfWWFkmBU9ysF71e0tM&#10;tX3wgdqjz0WAsEtRQeF9nUrpsoIMuomtiYN3s41BH2STS93gI8BNJeMomkmDJYeFAmv6KSi7H/+M&#10;goOZ3vbx97Ol6yjROop3u9HFKTUcdJsFCE+d/4Tf7V+tIE5mCbzeh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l8zxQAAAN0AAAAPAAAAAAAAAAAAAAAAAJgCAABkcnMv&#10;ZG93bnJldi54bWxQSwUGAAAAAAQABAD1AAAAigMAAAAA&#10;" path="m,l9144,r,9144l,9144,,e" fillcolor="#e3e3e3" stroked="f" strokeweight="0">
                  <v:stroke miterlimit="83231f" joinstyle="miter"/>
                  <v:path arrowok="t" textboxrect="0,0,9144,9144"/>
                </v:shape>
                <v:shape id="Shape 2364" o:spid="_x0000_s1034" style="position:absolute;left:30;top:176;width:61156;height:91;visibility:visible;mso-wrap-style:square;v-text-anchor:top" coordsize="6115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VdcgA&#10;AADdAAAADwAAAGRycy9kb3ducmV2LnhtbESPT2vCQBTE74LfYXlCb7rxT6WmrmJbhB6qUBV7fWaf&#10;STT7Ns2uSfrtu4WCx2FmfsPMl60pRE2Vyy0rGA4iEMSJ1TmnCg77df8JhPPIGgvLpOCHHCwX3c4c&#10;Y20b/qR651MRIOxiVJB5X8ZSuiQjg25gS+LgnW1l0AdZpVJX2AS4KeQoiqbSYM5hIcOSXjNKrrub&#10;UVBvbrPtafMx/tL7t9Oxeby+fF8OSj302tUzCE+tv4f/2+9awWg8ncDfm/A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cdV1yAAAAN0AAAAPAAAAAAAAAAAAAAAAAJgCAABk&#10;cnMvZG93bnJldi54bWxQSwUGAAAAAAQABAD1AAAAjQMAAAAA&#10;" path="m,l6115558,r,9144l,9144,,e" fillcolor="#e3e3e3" stroked="f" strokeweight="0">
                  <v:stroke miterlimit="83231f" joinstyle="miter"/>
                  <v:path arrowok="t" textboxrect="0,0,6115558,9144"/>
                </v:shape>
                <v:shape id="Shape 2365" o:spid="_x0000_s1035" style="position:absolute;left:61186;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ti3McA&#10;AADdAAAADwAAAGRycy9kb3ducmV2LnhtbESPT2vCQBTE74V+h+UVehHdGFuRNJugBcGDCNoePD6z&#10;L39o9m3IrjF++25B6HGYmd8waT6aVgzUu8aygvksAkFcWN1wpeD7aztdgXAeWWNrmRTcyUGePT+l&#10;mGh74yMNJ1+JAGGXoILa+y6R0hU1GXQz2xEHr7S9QR9kX0nd4y3ATSvjKFpKgw2HhRo7+qyp+Dld&#10;jYKjeSsP8eY+0GWy0DqK9/vJ2Sn1+jKuP0B4Gv1/+NHeaQXxYvkOf2/CE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bYtzHAAAA3QAAAA8AAAAAAAAAAAAAAAAAmAIAAGRy&#10;cy9kb3ducmV2LnhtbFBLBQYAAAAABAAEAPUAAACMAwAAAAA=&#10;" path="m,l9144,r,9144l,9144,,e" fillcolor="#e3e3e3" stroked="f" strokeweight="0">
                  <v:stroke miterlimit="83231f" joinstyle="miter"/>
                  <v:path arrowok="t" textboxrect="0,0,9144,9144"/>
                </v:shape>
                <w10:anchorlock/>
              </v:group>
            </w:pict>
          </mc:Fallback>
        </mc:AlternateContent>
      </w:r>
      <w:r>
        <w:rPr>
          <w:i/>
          <w:sz w:val="12"/>
        </w:rPr>
        <w:t xml:space="preserve"> </w:t>
      </w:r>
    </w:p>
    <w:p w:rsidR="00335D93" w:rsidRDefault="006500E6">
      <w:pPr>
        <w:spacing w:after="0" w:line="249" w:lineRule="auto"/>
        <w:ind w:left="0" w:right="62" w:firstLine="0"/>
      </w:pPr>
      <w:r>
        <w:rPr>
          <w:b/>
          <w:sz w:val="20"/>
        </w:rPr>
        <w:t>ЗАБЕЛЕЖКА:</w:t>
      </w:r>
      <w:r>
        <w:rPr>
          <w:sz w:val="20"/>
        </w:rPr>
        <w:t xml:space="preserve"> Преюдициалното запитване позволява на юрисдикциите на държавите членки, в рамките на спор, с който са сезирани, да се обърнат към Съда с въпрос относно тълкуването на правото на Съюза или валидността на акт на Съюза. Съдът не решава националния спор. Националната </w:t>
      </w:r>
      <w:r>
        <w:rPr>
          <w:sz w:val="20"/>
        </w:rPr>
        <w:lastRenderedPageBreak/>
        <w:t xml:space="preserve">юрисдикция трябва да се произнесе по делото в съответствие с решението на Съда. Това решение обвързва по същия начин останалите национални юрисдикции, когато са сезирани с подобен въпрос. </w:t>
      </w:r>
    </w:p>
    <w:p w:rsidR="00335D93" w:rsidRDefault="006500E6">
      <w:pPr>
        <w:spacing w:after="188" w:line="259" w:lineRule="auto"/>
        <w:ind w:left="0" w:right="22" w:firstLine="0"/>
        <w:jc w:val="right"/>
      </w:pPr>
      <w:r>
        <w:rPr>
          <w:rFonts w:ascii="Calibri" w:eastAsia="Calibri" w:hAnsi="Calibri" w:cs="Calibri"/>
          <w:noProof/>
          <w:lang w:val="en-US" w:eastAsia="en-US"/>
        </w:rPr>
        <mc:AlternateContent>
          <mc:Choice Requires="wpg">
            <w:drawing>
              <wp:inline distT="0" distB="0" distL="0" distR="0">
                <wp:extent cx="6121654" cy="21210"/>
                <wp:effectExtent l="0" t="0" r="0" b="0"/>
                <wp:docPr id="1886" name="Group 1886"/>
                <wp:cNvGraphicFramePr/>
                <a:graphic xmlns:a="http://schemas.openxmlformats.org/drawingml/2006/main">
                  <a:graphicData uri="http://schemas.microsoft.com/office/word/2010/wordprocessingGroup">
                    <wpg:wgp>
                      <wpg:cNvGrpSpPr/>
                      <wpg:grpSpPr>
                        <a:xfrm>
                          <a:off x="0" y="0"/>
                          <a:ext cx="6121654" cy="21210"/>
                          <a:chOff x="0" y="0"/>
                          <a:chExt cx="6121654" cy="21210"/>
                        </a:xfrm>
                      </wpg:grpSpPr>
                      <wps:wsp>
                        <wps:cNvPr id="2366" name="Shape 2366"/>
                        <wps:cNvSpPr/>
                        <wps:spPr>
                          <a:xfrm>
                            <a:off x="127" y="0"/>
                            <a:ext cx="6120130" cy="19685"/>
                          </a:xfrm>
                          <a:custGeom>
                            <a:avLst/>
                            <a:gdLst/>
                            <a:ahLst/>
                            <a:cxnLst/>
                            <a:rect l="0" t="0" r="0" b="0"/>
                            <a:pathLst>
                              <a:path w="6120130" h="19685">
                                <a:moveTo>
                                  <a:pt x="0" y="0"/>
                                </a:moveTo>
                                <a:lnTo>
                                  <a:pt x="6120130" y="0"/>
                                </a:lnTo>
                                <a:lnTo>
                                  <a:pt x="6120130" y="19685"/>
                                </a:lnTo>
                                <a:lnTo>
                                  <a:pt x="0" y="19685"/>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2367" name="Shape 2367"/>
                        <wps:cNvSpPr/>
                        <wps:spPr>
                          <a:xfrm>
                            <a:off x="0"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68" name="Shape 2368"/>
                        <wps:cNvSpPr/>
                        <wps:spPr>
                          <a:xfrm>
                            <a:off x="3048" y="1397"/>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69" name="Shape 2369"/>
                        <wps:cNvSpPr/>
                        <wps:spPr>
                          <a:xfrm>
                            <a:off x="6118606"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70" name="Shape 2370"/>
                        <wps:cNvSpPr/>
                        <wps:spPr>
                          <a:xfrm>
                            <a:off x="0" y="444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71" name="Shape 2371"/>
                        <wps:cNvSpPr/>
                        <wps:spPr>
                          <a:xfrm>
                            <a:off x="6118606" y="444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72" name="Shape 2372"/>
                        <wps:cNvSpPr/>
                        <wps:spPr>
                          <a:xfrm>
                            <a:off x="0" y="181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73" name="Shape 2373"/>
                        <wps:cNvSpPr/>
                        <wps:spPr>
                          <a:xfrm>
                            <a:off x="3048" y="18162"/>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374" name="Shape 2374"/>
                        <wps:cNvSpPr/>
                        <wps:spPr>
                          <a:xfrm>
                            <a:off x="6118606" y="181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AD620FF" id="Group 1886" o:spid="_x0000_s1026" style="width:482pt;height:1.65pt;mso-position-horizontal-relative:char;mso-position-vertical-relative:line" coordsize="6121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">
                <v:shape id="Shape 2366" o:spid="_x0000_s1027" style="position:absolute;left:1;width:61201;height:196;visibility:visible;mso-wrap-style:square;v-text-anchor:top" coordsize="612013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djMMA&#10;AADdAAAADwAAAGRycy9kb3ducmV2LnhtbESPwW7CMBBE75X6D9ZW4lachtaCgEFVEVKuBXrfxksS&#10;Gq8j24Tw97hSpR5HM/NGs9qMthMD+dA61vAyzUAQV860XGs4HnbPcxAhIhvsHJOGGwXYrB8fVlgY&#10;d+VPGvaxFgnCoUANTYx9IWWoGrIYpq4nTt7JeYsxSV9L4/Ga4LaTeZYpabHltNBgTx8NVT/7i9Uw&#10;zBbV6/fXMZ+X/vzmtkqZMiqtJ0/j+xJEpDH+h//apdGQz5SC3zfpCc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SdjMMAAADdAAAADwAAAAAAAAAAAAAAAACYAgAAZHJzL2Rv&#10;d25yZXYueG1sUEsFBgAAAAAEAAQA9QAAAIgDAAAAAA==&#10;" path="m,l6120130,r,19685l,19685,,e" fillcolor="#aca899" stroked="f" strokeweight="0">
                  <v:stroke miterlimit="83231f" joinstyle="miter"/>
                  <v:path arrowok="t" textboxrect="0,0,6120130,19685"/>
                </v:shape>
                <v:shape id="Shape 2367" o:spid="_x0000_s1028" style="position:absolute;top: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8PsUA&#10;AADdAAAADwAAAGRycy9kb3ducmV2LnhtbESPQWvCQBSE7wX/w/IEb3WjgbSJriKlotBTrQjeHtln&#10;Esy+DdlNjP/eLQgeh5n5hlmuB1OLnlpXWVYwm0YgiHOrKy4UHP+2758gnEfWWFsmBXdysF6N3paY&#10;aXvjX+oPvhABwi5DBaX3TSaly0sy6Ka2IQ7exbYGfZBtIXWLtwA3tZxHUSINVhwWSmzoq6T8euiM&#10;grM8pXEX9/ed3M9S+2O/uzQ5KjUZD5sFCE+Df4Wf7b1WMI+TD/h/E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Pw+xQAAAN0AAAAPAAAAAAAAAAAAAAAAAJgCAABkcnMv&#10;ZG93bnJldi54bWxQSwUGAAAAAAQABAD1AAAAigMAAAAA&#10;" path="m,l9144,r,9144l,9144,,e" fillcolor="#a0a0a0" stroked="f" strokeweight="0">
                  <v:stroke miterlimit="83231f" joinstyle="miter"/>
                  <v:path arrowok="t" textboxrect="0,0,9144,9144"/>
                </v:shape>
                <v:shape id="Shape 2368" o:spid="_x0000_s1029" style="position:absolute;left:30;top:13;width:61156;height:92;visibility:visible;mso-wrap-style:square;v-text-anchor:top" coordsize="6115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dcAA&#10;AADdAAAADwAAAGRycy9kb3ducmV2LnhtbERPzWrCQBC+F3yHZQRvdaNC0OgqYinaY9UHGLNjEpOd&#10;jdlR07fvHgo9fnz/q03vGvWkLlSeDUzGCSji3NuKCwPn0+f7HFQQZIuNZzLwQwE268HbCjPrX/xN&#10;z6MUKoZwyNBAKdJmWoe8JIdh7FviyF1951Ai7AptO3zFcNfoaZKk2mHFsaHElnYl5fXx4Qw0D6nF&#10;3xZ9et+fpJ58yfzyIcaMhv12CUqol3/xn/tgDUxnaZwb38Qn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NdcAAAADdAAAADwAAAAAAAAAAAAAAAACYAgAAZHJzL2Rvd25y&#10;ZXYueG1sUEsFBgAAAAAEAAQA9QAAAIUDAAAAAA==&#10;" path="m,l6115558,r,9144l,9144,,e" fillcolor="#a0a0a0" stroked="f" strokeweight="0">
                  <v:stroke miterlimit="83231f" joinstyle="miter"/>
                  <v:path arrowok="t" textboxrect="0,0,6115558,9144"/>
                </v:shape>
                <v:shape id="Shape 2369" o:spid="_x0000_s1030" style="position:absolute;left:61186;top: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fN18UA&#10;AADdAAAADwAAAGRycy9kb3ducmV2LnhtbESPT4vCMBTE7wt+h/AEb2uqhbKtRhFxWWFP/kHw9mie&#10;bbF5KU1a67c3C8Ieh5n5DbNcD6YWPbWusqxgNo1AEOdWV1woOJ++P79AOI+ssbZMCp7kYL0afSwx&#10;0/bBB+qPvhABwi5DBaX3TSaly0sy6Ka2IQ7ezbYGfZBtIXWLjwA3tZxHUSINVhwWSmxoW1J+P3ZG&#10;wVVe0riL++eP3M9S+2t3XZqclZqMh80ChKfB/4ff7b1WMI+TFP7ehCc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83XxQAAAN0AAAAPAAAAAAAAAAAAAAAAAJgCAABkcnMv&#10;ZG93bnJldi54bWxQSwUGAAAAAAQABAD1AAAAigMAAAAA&#10;" path="m,l9144,r,9144l,9144,,e" fillcolor="#a0a0a0" stroked="f" strokeweight="0">
                  <v:stroke miterlimit="83231f" joinstyle="miter"/>
                  <v:path arrowok="t" textboxrect="0,0,9144,9144"/>
                </v:shape>
                <v:shape id="Shape 2370" o:spid="_x0000_s1031" style="position:absolute;top:44;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ejsQA&#10;AADdAAAADwAAAGRycy9kb3ducmV2LnhtbERPyW7CMBC9I/EP1iD1gsAplC3FoLZqERJcWMR5iKdJ&#10;mngcxQbC39cHJI5Pb58vG1OKK9Uut6zgtR+BIE6szjlVcDz89KYgnEfWWFomBXdysFy0W3OMtb3x&#10;jq57n4oQwi5GBZn3VSylSzIy6Pq2Ig7cr60N+gDrVOoabyHclHIQRWNpMOfQkGFFXxklxf5iFHyf&#10;N5+nbXda3Ku/N54VabIa+a1SL53m4x2Ep8Y/xQ/3WisYDCdhf3gTn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Ho7EAAAA3QAAAA8AAAAAAAAAAAAAAAAAmAIAAGRycy9k&#10;b3ducmV2LnhtbFBLBQYAAAAABAAEAPUAAACJAwAAAAA=&#10;" path="m,l9144,r,13716l,13716,,e" fillcolor="#a0a0a0" stroked="f" strokeweight="0">
                  <v:stroke miterlimit="83231f" joinstyle="miter"/>
                  <v:path arrowok="t" textboxrect="0,0,9144,13716"/>
                </v:shape>
                <v:shape id="Shape 2371" o:spid="_x0000_s1032" style="position:absolute;left:61186;top:44;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U3xMUA&#10;AADdAAAADwAAAGRycy9kb3ducmV2LnhtbESPQWvCQBSE74L/YXmCN91oikrqKioUtAilsZfeHtnX&#10;JJh9G3a3Mf77bkHwOMzMN8x625tGdOR8bVnBbJqAIC6srrlU8HV5m6xA+ICssbFMCu7kYbsZDtaY&#10;aXvjT+ryUIoIYZ+hgiqENpPSFxUZ9FPbEkfvxzqDIUpXSu3wFuGmkfMkWUiDNceFCls6VFRc818T&#10;Kd+rezil6Xl/LZqyO7j24/3lpNR41O9eQQTqwzP8aB+1gnm6nMH/m/g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TfExQAAAN0AAAAPAAAAAAAAAAAAAAAAAJgCAABkcnMv&#10;ZG93bnJldi54bWxQSwUGAAAAAAQABAD1AAAAigMAAAAA&#10;" path="m,l9144,r,13716l,13716,,e" fillcolor="#e3e3e3" stroked="f" strokeweight="0">
                  <v:stroke miterlimit="83231f" joinstyle="miter"/>
                  <v:path arrowok="t" textboxrect="0,0,9144,13716"/>
                </v:shape>
                <v:shape id="Shape 2372" o:spid="_x0000_s1033" style="position:absolute;top: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tsdcYA&#10;AADdAAAADwAAAGRycy9kb3ducmV2LnhtbESPQWvCQBSE70L/w/IKXqRuuootqatUQfAggrGHHl+z&#10;zyQ0+zZk1xj/vSsIHoeZ+YaZL3tbi45aXznW8D5OQBDnzlRcaPg5bt4+QfiAbLB2TBqu5GG5eBnM&#10;MTXuwgfqslCICGGfooYyhCaV0uclWfRj1xBH7+RaiyHKtpCmxUuE21qqJJlJixXHhRIbWpeU/2dn&#10;q+Fgp6e9Wl07+htNjEnUbjf69VoPX/vvLxCB+vAMP9pbo0FNPhTc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tsdcYAAADdAAAADwAAAAAAAAAAAAAAAACYAgAAZHJz&#10;L2Rvd25yZXYueG1sUEsFBgAAAAAEAAQA9QAAAIsDAAAAAA==&#10;" path="m,l9144,r,9144l,9144,,e" fillcolor="#e3e3e3" stroked="f" strokeweight="0">
                  <v:stroke miterlimit="83231f" joinstyle="miter"/>
                  <v:path arrowok="t" textboxrect="0,0,9144,9144"/>
                </v:shape>
                <v:shape id="Shape 2373" o:spid="_x0000_s1034" style="position:absolute;left:30;top:181;width:61156;height:92;visibility:visible;mso-wrap-style:square;v-text-anchor:top" coordsize="61155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b3MkA&#10;AADdAAAADwAAAGRycy9kb3ducmV2LnhtbESPW2vCQBSE3wX/w3KEvulGQ2sbXaUXCn2oghfa12P2&#10;mESzZ9PsmqT/3i0UfBxm5htmvuxMKRqqXWFZwXgUgSBOrS44U7DfvQ8fQTiPrLG0TAp+ycFy0e/N&#10;MdG25Q01W5+JAGGXoILc+yqR0qU5GXQjWxEH72hrgz7IOpO6xjbATSknUfQgDRYcFnKs6DWn9Ly9&#10;GAXN6vK0Pqw+42+9ezt8tffnl5/TXqm7Qfc8A+Gp87fwf/tDK5jE0xj+3oQn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EHb3MkAAADdAAAADwAAAAAAAAAAAAAAAACYAgAA&#10;ZHJzL2Rvd25yZXYueG1sUEsFBgAAAAAEAAQA9QAAAI4DAAAAAA==&#10;" path="m,l6115558,r,9144l,9144,,e" fillcolor="#e3e3e3" stroked="f" strokeweight="0">
                  <v:stroke miterlimit="83231f" joinstyle="miter"/>
                  <v:path arrowok="t" textboxrect="0,0,6115558,9144"/>
                </v:shape>
                <v:shape id="Shape 2374" o:spid="_x0000_s1035" style="position:absolute;left:61186;top:18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RmscA&#10;AADdAAAADwAAAGRycy9kb3ducmV2LnhtbESPS2vDMBCE74X8B7GFXkIs1wlJcaKEtFDoIRTi5NDj&#10;xlo/qLUylurHv68KhRyHmfmG2R1G04ieOldbVvAcxSCIc6trLhVcL++LFxDOI2tsLJOCiRwc9rOH&#10;HabaDnymPvOlCBB2KSqovG9TKV1ekUEX2ZY4eIXtDPogu1LqDocAN41M4ngtDdYcFips6a2i/Dv7&#10;MQrOZlV8Jq9TT7f5Uus4OZ3mX06pp8fxuAXhafT38H/7QytIlpsV/L0JT0D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OUZrHAAAA3QAAAA8AAAAAAAAAAAAAAAAAmAIAAGRy&#10;cy9kb3ducmV2LnhtbFBLBQYAAAAABAAEAPUAAACMAwAAAAA=&#10;" path="m,l9144,r,9144l,9144,,e" fillcolor="#e3e3e3" stroked="f" strokeweight="0">
                  <v:stroke miterlimit="83231f" joinstyle="miter"/>
                  <v:path arrowok="t" textboxrect="0,0,9144,9144"/>
                </v:shape>
                <w10:anchorlock/>
              </v:group>
            </w:pict>
          </mc:Fallback>
        </mc:AlternateContent>
      </w:r>
      <w:r>
        <w:rPr>
          <w:i/>
          <w:sz w:val="12"/>
        </w:rPr>
        <w:t xml:space="preserve"> </w:t>
      </w:r>
    </w:p>
    <w:p w:rsidR="00335D93" w:rsidRDefault="006500E6" w:rsidP="00153655">
      <w:pPr>
        <w:spacing w:after="138" w:line="259" w:lineRule="auto"/>
        <w:ind w:left="261" w:right="315"/>
        <w:jc w:val="center"/>
      </w:pPr>
      <w:r>
        <w:rPr>
          <w:i/>
          <w:sz w:val="20"/>
        </w:rPr>
        <w:t xml:space="preserve">Неофициален документ, предназначен за медиите, който не обвързва Съда. </w:t>
      </w:r>
      <w:bookmarkStart w:id="0" w:name="_GoBack"/>
      <w:bookmarkEnd w:id="0"/>
    </w:p>
    <w:sectPr w:rsidR="00335D93">
      <w:pgSz w:w="11906" w:h="16838"/>
      <w:pgMar w:top="1134" w:right="1078" w:bottom="71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93"/>
    <w:rsid w:val="00153655"/>
    <w:rsid w:val="00335D93"/>
    <w:rsid w:val="006500E6"/>
    <w:rsid w:val="00A24A4F"/>
    <w:rsid w:val="00AE4D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1FA4"/>
  <w15:docId w15:val="{C0F89AA7-42D0-4DBA-9E6D-8EC21907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3" w:line="263" w:lineRule="auto"/>
      <w:ind w:left="10" w:right="53"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AE4DE9"/>
    <w:pPr>
      <w:spacing w:before="100" w:beforeAutospacing="1" w:after="142" w:line="276" w:lineRule="auto"/>
      <w:ind w:left="0" w:righ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4A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7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i=334281&amp;b=0"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Държавите членки трябва да задължат работодателите да въведат система за измерване на продължителността на дневното работно време
</dc:title>
  <dc:subject/>
  <dc:creator/>
  <cp:keywords/>
  <cp:lastModifiedBy>Yanka Ivanova</cp:lastModifiedBy>
  <cp:revision>3</cp:revision>
  <dcterms:created xsi:type="dcterms:W3CDTF">2019-05-14T13:59:00Z</dcterms:created>
  <dcterms:modified xsi:type="dcterms:W3CDTF">2019-05-15T08:06:00Z</dcterms:modified>
</cp:coreProperties>
</file>